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0F47" w:rsidRPr="00C608FA" w:rsidRDefault="00AC6EDA" w:rsidP="00A10BA7">
      <w:pPr>
        <w:spacing w:after="0"/>
        <w:ind w:right="111"/>
        <w:jc w:val="center"/>
        <w:rPr>
          <w:rFonts w:ascii="Times New Roman" w:eastAsia="Times New Roman" w:hAnsi="Times New Roman"/>
          <w:b/>
          <w:sz w:val="24"/>
          <w:szCs w:val="24"/>
        </w:rPr>
      </w:pPr>
      <w:r w:rsidRPr="00AC6EDA">
        <w:rPr>
          <w:rFonts w:ascii="Times New Roman" w:eastAsia="Times New Roman" w:hAnsi="Times New Roman"/>
          <w:b/>
          <w:sz w:val="24"/>
          <w:szCs w:val="24"/>
        </w:rPr>
        <w:t>Перечень документов и особенности их предоставления</w:t>
      </w:r>
    </w:p>
    <w:p w:rsidR="00200F47" w:rsidRPr="00C608FA" w:rsidRDefault="00200F47" w:rsidP="00200F47">
      <w:pPr>
        <w:spacing w:after="120"/>
        <w:rPr>
          <w:rFonts w:ascii="Times New Roman" w:eastAsia="Times New Roman" w:hAnsi="Times New Roman"/>
          <w:b/>
          <w:bCs/>
          <w:sz w:val="24"/>
          <w:szCs w:val="24"/>
        </w:rPr>
      </w:pPr>
    </w:p>
    <w:tbl>
      <w:tblPr>
        <w:tblStyle w:val="12"/>
        <w:tblW w:w="14737" w:type="dxa"/>
        <w:tblLook w:val="04A0" w:firstRow="1" w:lastRow="0" w:firstColumn="1" w:lastColumn="0" w:noHBand="0" w:noVBand="1"/>
      </w:tblPr>
      <w:tblGrid>
        <w:gridCol w:w="858"/>
        <w:gridCol w:w="3390"/>
        <w:gridCol w:w="3260"/>
        <w:gridCol w:w="7229"/>
      </w:tblGrid>
      <w:tr w:rsidR="00200F47" w:rsidRPr="00C608FA" w:rsidTr="006F2858">
        <w:trPr>
          <w:trHeight w:val="838"/>
        </w:trPr>
        <w:tc>
          <w:tcPr>
            <w:tcW w:w="858" w:type="dxa"/>
          </w:tcPr>
          <w:p w:rsidR="00200F47" w:rsidRPr="00C608FA" w:rsidRDefault="00200F47" w:rsidP="00200F47">
            <w:pPr>
              <w:spacing w:after="120" w:line="240" w:lineRule="auto"/>
              <w:jc w:val="both"/>
              <w:rPr>
                <w:sz w:val="24"/>
                <w:szCs w:val="24"/>
              </w:rPr>
            </w:pPr>
            <w:r w:rsidRPr="00C608FA">
              <w:rPr>
                <w:sz w:val="24"/>
                <w:szCs w:val="24"/>
              </w:rPr>
              <w:t>№</w:t>
            </w:r>
          </w:p>
        </w:tc>
        <w:tc>
          <w:tcPr>
            <w:tcW w:w="3390" w:type="dxa"/>
          </w:tcPr>
          <w:p w:rsidR="00200F47" w:rsidRPr="00C608FA" w:rsidRDefault="00200F47" w:rsidP="00200F47">
            <w:pPr>
              <w:spacing w:after="120" w:line="240" w:lineRule="auto"/>
              <w:jc w:val="center"/>
              <w:rPr>
                <w:sz w:val="24"/>
                <w:szCs w:val="24"/>
              </w:rPr>
            </w:pPr>
            <w:r w:rsidRPr="00C608FA">
              <w:rPr>
                <w:sz w:val="24"/>
                <w:szCs w:val="24"/>
              </w:rPr>
              <w:t>Наименование документа</w:t>
            </w:r>
          </w:p>
        </w:tc>
        <w:tc>
          <w:tcPr>
            <w:tcW w:w="3260" w:type="dxa"/>
          </w:tcPr>
          <w:p w:rsidR="00200F47" w:rsidRPr="00C608FA" w:rsidRDefault="00200F47" w:rsidP="00200F47">
            <w:pPr>
              <w:spacing w:after="120" w:line="240" w:lineRule="auto"/>
              <w:jc w:val="both"/>
              <w:rPr>
                <w:sz w:val="24"/>
                <w:szCs w:val="24"/>
              </w:rPr>
            </w:pPr>
            <w:r w:rsidRPr="00C608FA">
              <w:rPr>
                <w:sz w:val="24"/>
                <w:szCs w:val="24"/>
              </w:rPr>
              <w:t>Возможные формы предоставления документов</w:t>
            </w:r>
          </w:p>
        </w:tc>
        <w:tc>
          <w:tcPr>
            <w:tcW w:w="7229" w:type="dxa"/>
          </w:tcPr>
          <w:p w:rsidR="00200F47" w:rsidRPr="00C608FA" w:rsidRDefault="00200F47" w:rsidP="00200F47">
            <w:pPr>
              <w:spacing w:after="120" w:line="240" w:lineRule="auto"/>
              <w:jc w:val="center"/>
              <w:rPr>
                <w:sz w:val="24"/>
                <w:szCs w:val="24"/>
              </w:rPr>
            </w:pPr>
            <w:r w:rsidRPr="00C608FA">
              <w:rPr>
                <w:sz w:val="24"/>
                <w:szCs w:val="24"/>
              </w:rPr>
              <w:t>Примечание</w:t>
            </w:r>
          </w:p>
        </w:tc>
      </w:tr>
    </w:tbl>
    <w:tbl>
      <w:tblPr>
        <w:tblStyle w:val="110"/>
        <w:tblW w:w="14705" w:type="dxa"/>
        <w:tblLook w:val="04A0" w:firstRow="1" w:lastRow="0" w:firstColumn="1" w:lastColumn="0" w:noHBand="0" w:noVBand="1"/>
      </w:tblPr>
      <w:tblGrid>
        <w:gridCol w:w="757"/>
        <w:gridCol w:w="4058"/>
        <w:gridCol w:w="3321"/>
        <w:gridCol w:w="6563"/>
        <w:gridCol w:w="6"/>
      </w:tblGrid>
      <w:tr w:rsidR="00200F47" w:rsidRPr="00C608FA" w:rsidTr="000F6E49">
        <w:tc>
          <w:tcPr>
            <w:tcW w:w="757" w:type="dxa"/>
          </w:tcPr>
          <w:p w:rsidR="00200F47" w:rsidRPr="00C608FA" w:rsidRDefault="00200F47" w:rsidP="00200F47">
            <w:pPr>
              <w:spacing w:after="120" w:line="240" w:lineRule="auto"/>
              <w:jc w:val="both"/>
              <w:rPr>
                <w:b/>
                <w:sz w:val="24"/>
                <w:szCs w:val="24"/>
              </w:rPr>
            </w:pPr>
            <w:r w:rsidRPr="00C608FA">
              <w:rPr>
                <w:b/>
                <w:sz w:val="24"/>
                <w:szCs w:val="24"/>
              </w:rPr>
              <w:t>1.</w:t>
            </w:r>
          </w:p>
        </w:tc>
        <w:tc>
          <w:tcPr>
            <w:tcW w:w="13948" w:type="dxa"/>
            <w:gridSpan w:val="4"/>
          </w:tcPr>
          <w:p w:rsidR="00200F47" w:rsidRPr="00C608FA" w:rsidRDefault="00200F47" w:rsidP="00200F47">
            <w:pPr>
              <w:spacing w:after="120" w:line="240" w:lineRule="auto"/>
              <w:jc w:val="both"/>
              <w:rPr>
                <w:b/>
                <w:sz w:val="24"/>
                <w:szCs w:val="24"/>
              </w:rPr>
            </w:pPr>
            <w:r w:rsidRPr="00C608FA">
              <w:rPr>
                <w:b/>
                <w:sz w:val="24"/>
                <w:szCs w:val="24"/>
              </w:rPr>
              <w:t>Документы, идентифицирующие Держателя еврооблигаций</w:t>
            </w:r>
            <w:r w:rsidRPr="00C608FA">
              <w:rPr>
                <w:b/>
                <w:sz w:val="24"/>
                <w:szCs w:val="24"/>
                <w:vertAlign w:val="superscript"/>
              </w:rPr>
              <w:footnoteReference w:id="2"/>
            </w:r>
          </w:p>
        </w:tc>
      </w:tr>
      <w:tr w:rsidR="00200F47" w:rsidRPr="00C608FA" w:rsidTr="000F6E49">
        <w:tc>
          <w:tcPr>
            <w:tcW w:w="757" w:type="dxa"/>
          </w:tcPr>
          <w:p w:rsidR="00200F47" w:rsidRPr="00C608FA" w:rsidRDefault="00200F47" w:rsidP="00200F47">
            <w:pPr>
              <w:spacing w:after="120" w:line="240" w:lineRule="auto"/>
              <w:jc w:val="both"/>
              <w:rPr>
                <w:b/>
                <w:sz w:val="24"/>
                <w:szCs w:val="24"/>
              </w:rPr>
            </w:pPr>
            <w:r w:rsidRPr="00C608FA">
              <w:rPr>
                <w:b/>
                <w:sz w:val="24"/>
                <w:szCs w:val="24"/>
              </w:rPr>
              <w:t>1.1.</w:t>
            </w:r>
          </w:p>
        </w:tc>
        <w:tc>
          <w:tcPr>
            <w:tcW w:w="13948" w:type="dxa"/>
            <w:gridSpan w:val="4"/>
          </w:tcPr>
          <w:p w:rsidR="00200F47" w:rsidRPr="00C608FA" w:rsidRDefault="00200F47" w:rsidP="00200F47">
            <w:pPr>
              <w:spacing w:after="120" w:line="240" w:lineRule="auto"/>
              <w:jc w:val="both"/>
              <w:rPr>
                <w:sz w:val="24"/>
                <w:szCs w:val="24"/>
              </w:rPr>
            </w:pPr>
            <w:r w:rsidRPr="00C608FA">
              <w:rPr>
                <w:b/>
                <w:sz w:val="24"/>
                <w:szCs w:val="24"/>
              </w:rPr>
              <w:t xml:space="preserve">Документы, предоставляемые физическими лицами  </w:t>
            </w:r>
          </w:p>
        </w:tc>
      </w:tr>
      <w:tr w:rsidR="00200F47" w:rsidRPr="00C608FA" w:rsidTr="000F6E49">
        <w:trPr>
          <w:gridAfter w:val="1"/>
          <w:wAfter w:w="6" w:type="dxa"/>
          <w:trHeight w:val="838"/>
        </w:trPr>
        <w:tc>
          <w:tcPr>
            <w:tcW w:w="757" w:type="dxa"/>
          </w:tcPr>
          <w:p w:rsidR="00200F47" w:rsidRPr="00C608FA" w:rsidRDefault="00200F47" w:rsidP="00200F47">
            <w:pPr>
              <w:spacing w:after="120" w:line="240" w:lineRule="auto"/>
              <w:jc w:val="both"/>
              <w:rPr>
                <w:sz w:val="24"/>
                <w:szCs w:val="24"/>
              </w:rPr>
            </w:pPr>
            <w:r w:rsidRPr="00C608FA">
              <w:rPr>
                <w:sz w:val="24"/>
                <w:szCs w:val="24"/>
              </w:rPr>
              <w:t>1.1.1.</w:t>
            </w:r>
          </w:p>
        </w:tc>
        <w:tc>
          <w:tcPr>
            <w:tcW w:w="4058" w:type="dxa"/>
          </w:tcPr>
          <w:p w:rsidR="00200F47" w:rsidRPr="00C608FA" w:rsidRDefault="00200F47" w:rsidP="00200F47">
            <w:pPr>
              <w:spacing w:after="120" w:line="240" w:lineRule="auto"/>
              <w:jc w:val="both"/>
              <w:rPr>
                <w:sz w:val="24"/>
                <w:szCs w:val="24"/>
              </w:rPr>
            </w:pPr>
            <w:r w:rsidRPr="00C608FA">
              <w:rPr>
                <w:sz w:val="24"/>
                <w:szCs w:val="24"/>
              </w:rPr>
              <w:t xml:space="preserve">Документы, удостоверяющие личность следующих лиц: </w:t>
            </w:r>
          </w:p>
          <w:p w:rsidR="00200F47" w:rsidRPr="00C608FA" w:rsidRDefault="00200F47" w:rsidP="00200F47">
            <w:pPr>
              <w:spacing w:before="60" w:after="60" w:line="240" w:lineRule="auto"/>
              <w:jc w:val="both"/>
              <w:rPr>
                <w:sz w:val="24"/>
                <w:szCs w:val="24"/>
              </w:rPr>
            </w:pPr>
            <w:r w:rsidRPr="00C608FA">
              <w:rPr>
                <w:sz w:val="24"/>
                <w:szCs w:val="24"/>
              </w:rPr>
              <w:t xml:space="preserve">- физического лица, являющегося Держателем еврооблигаций; </w:t>
            </w:r>
          </w:p>
          <w:p w:rsidR="00200F47" w:rsidRPr="00C608FA" w:rsidRDefault="00200F47" w:rsidP="00200F47">
            <w:pPr>
              <w:spacing w:after="120" w:line="240" w:lineRule="auto"/>
              <w:jc w:val="both"/>
              <w:rPr>
                <w:sz w:val="24"/>
                <w:szCs w:val="24"/>
              </w:rPr>
            </w:pPr>
            <w:r w:rsidRPr="00C608FA">
              <w:rPr>
                <w:sz w:val="24"/>
                <w:szCs w:val="24"/>
              </w:rPr>
              <w:t xml:space="preserve">- лиц, имеющих право подписывать соответствующие документы от имени физического лица, являющегося Держателем еврооблигаций. </w:t>
            </w:r>
          </w:p>
        </w:tc>
        <w:tc>
          <w:tcPr>
            <w:tcW w:w="3321" w:type="dxa"/>
          </w:tcPr>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w:t>
              </w:r>
              <w:r w:rsidR="00200F47" w:rsidRPr="00C608FA" w:rsidDel="00553259">
                <w:rPr>
                  <w:sz w:val="24"/>
                  <w:szCs w:val="24"/>
                </w:rPr>
                <w:t>отариальн</w:t>
              </w:r>
              <w:r w:rsidR="00200F47" w:rsidRPr="00C608FA">
                <w:rPr>
                  <w:sz w:val="24"/>
                  <w:szCs w:val="24"/>
                </w:rPr>
                <w:t>ая копия</w:t>
              </w:r>
            </w:hyperlink>
            <w:r w:rsidR="00200F47" w:rsidRPr="00C608FA">
              <w:rPr>
                <w:sz w:val="24"/>
                <w:szCs w:val="24"/>
              </w:rPr>
              <w:t>,</w:t>
            </w:r>
          </w:p>
          <w:p w:rsidR="00200F47" w:rsidRPr="00C608FA" w:rsidRDefault="00200F47" w:rsidP="00200F47">
            <w:pPr>
              <w:spacing w:after="120" w:line="240" w:lineRule="auto"/>
              <w:jc w:val="both"/>
              <w:rPr>
                <w:sz w:val="24"/>
                <w:szCs w:val="24"/>
              </w:rPr>
            </w:pPr>
            <w:r w:rsidRPr="00C608FA">
              <w:rPr>
                <w:sz w:val="24"/>
                <w:szCs w:val="24"/>
              </w:rPr>
              <w:t>Нотариальная выписка</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c>
          <w:tcPr>
            <w:tcW w:w="6563" w:type="dxa"/>
          </w:tcPr>
          <w:p w:rsidR="00200F47" w:rsidRPr="00C608FA" w:rsidRDefault="00200F47" w:rsidP="00200F47">
            <w:pPr>
              <w:spacing w:after="120" w:line="240" w:lineRule="auto"/>
              <w:jc w:val="both"/>
              <w:rPr>
                <w:strike/>
                <w:sz w:val="24"/>
                <w:szCs w:val="24"/>
              </w:rPr>
            </w:pPr>
          </w:p>
        </w:tc>
      </w:tr>
      <w:tr w:rsidR="00200F47" w:rsidRPr="00C608FA" w:rsidTr="000F6E49">
        <w:trPr>
          <w:gridAfter w:val="1"/>
          <w:wAfter w:w="6" w:type="dxa"/>
          <w:trHeight w:val="2014"/>
        </w:trPr>
        <w:tc>
          <w:tcPr>
            <w:tcW w:w="757" w:type="dxa"/>
          </w:tcPr>
          <w:p w:rsidR="00200F47" w:rsidRPr="00C608FA" w:rsidRDefault="00200F47" w:rsidP="00200F47">
            <w:pPr>
              <w:spacing w:after="120" w:line="240" w:lineRule="auto"/>
              <w:jc w:val="both"/>
              <w:rPr>
                <w:sz w:val="24"/>
                <w:szCs w:val="24"/>
              </w:rPr>
            </w:pPr>
            <w:r w:rsidRPr="00C608FA">
              <w:rPr>
                <w:sz w:val="24"/>
                <w:szCs w:val="24"/>
              </w:rPr>
              <w:t>1.1.2.</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 xml:space="preserve">Доверенность </w:t>
            </w:r>
            <w:r w:rsidRPr="00C608FA">
              <w:rPr>
                <w:sz w:val="24"/>
                <w:szCs w:val="24"/>
              </w:rPr>
              <w:t>на лиц, имеющих право подписывать соответствующие документы от имени физического лица, являющегося Держателем еврооблигаций.</w:t>
            </w:r>
          </w:p>
        </w:tc>
        <w:tc>
          <w:tcPr>
            <w:tcW w:w="3321" w:type="dxa"/>
          </w:tcPr>
          <w:p w:rsidR="00200F47" w:rsidRPr="00C608FA" w:rsidRDefault="00200F47" w:rsidP="00200F47">
            <w:pPr>
              <w:spacing w:after="120" w:line="240" w:lineRule="auto"/>
              <w:jc w:val="both"/>
              <w:rPr>
                <w:sz w:val="24"/>
                <w:szCs w:val="24"/>
              </w:rPr>
            </w:pPr>
            <w:r w:rsidRPr="00C608FA">
              <w:rPr>
                <w:sz w:val="24"/>
                <w:szCs w:val="24"/>
              </w:rPr>
              <w:t>Оригинал,</w:t>
            </w:r>
          </w:p>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Нотариальная копия</w:t>
              </w:r>
            </w:hyperlink>
          </w:p>
        </w:tc>
        <w:tc>
          <w:tcPr>
            <w:tcW w:w="6563" w:type="dxa"/>
          </w:tcPr>
          <w:p w:rsidR="00200F47" w:rsidRPr="00C608FA" w:rsidRDefault="00200F47" w:rsidP="00200F47">
            <w:pPr>
              <w:spacing w:after="120" w:line="240" w:lineRule="auto"/>
              <w:jc w:val="both"/>
              <w:rPr>
                <w:sz w:val="24"/>
                <w:szCs w:val="24"/>
              </w:rPr>
            </w:pPr>
            <w:r w:rsidRPr="00C608FA">
              <w:rPr>
                <w:rFonts w:eastAsia="Calibri"/>
                <w:sz w:val="24"/>
                <w:szCs w:val="24"/>
              </w:rPr>
              <w:t xml:space="preserve">Доверенность </w:t>
            </w:r>
            <w:r w:rsidRPr="00C608FA">
              <w:rPr>
                <w:sz w:val="24"/>
                <w:szCs w:val="24"/>
              </w:rPr>
              <w:t xml:space="preserve">должна быть удостоверена нотариусом или компетентным органом (лицом) (в </w:t>
            </w:r>
            <w:proofErr w:type="spellStart"/>
            <w:r w:rsidRPr="00C608FA">
              <w:rPr>
                <w:sz w:val="24"/>
                <w:szCs w:val="24"/>
              </w:rPr>
              <w:t>т.ч</w:t>
            </w:r>
            <w:proofErr w:type="spellEnd"/>
            <w:r w:rsidRPr="00C608FA">
              <w:rPr>
                <w:sz w:val="24"/>
                <w:szCs w:val="24"/>
              </w:rPr>
              <w:t>. с удостоверением необходимых полномочий доверителя).</w:t>
            </w:r>
          </w:p>
          <w:p w:rsidR="00200F47" w:rsidRPr="00C608FA" w:rsidRDefault="00200F47" w:rsidP="000A1398">
            <w:pPr>
              <w:spacing w:after="120" w:line="240" w:lineRule="auto"/>
              <w:jc w:val="both"/>
              <w:rPr>
                <w:rFonts w:eastAsia="Calibri"/>
                <w:sz w:val="24"/>
                <w:szCs w:val="24"/>
              </w:rPr>
            </w:pPr>
            <w:r w:rsidRPr="00C608FA">
              <w:rPr>
                <w:rFonts w:eastAsia="Calibri"/>
                <w:sz w:val="24"/>
                <w:szCs w:val="24"/>
              </w:rPr>
              <w:t>При свидетельствовании подлинности подписи на территории иностранного государства документ должен быть легализован в</w:t>
            </w:r>
            <w:r w:rsidR="000F6E49">
              <w:rPr>
                <w:rFonts w:eastAsia="Calibri"/>
                <w:sz w:val="24"/>
                <w:szCs w:val="24"/>
              </w:rPr>
              <w:t xml:space="preserve"> установленном порядке (пункты 9.1, 9</w:t>
            </w:r>
            <w:r w:rsidRPr="00C608FA">
              <w:rPr>
                <w:rFonts w:eastAsia="Calibri"/>
                <w:sz w:val="24"/>
                <w:szCs w:val="24"/>
              </w:rPr>
              <w:t xml:space="preserve">.2 </w:t>
            </w:r>
            <w:r w:rsidR="000A1398" w:rsidRPr="00C608FA">
              <w:rPr>
                <w:sz w:val="24"/>
                <w:szCs w:val="24"/>
              </w:rPr>
              <w:t>раздела</w:t>
            </w:r>
            <w:r w:rsidR="000F6E49">
              <w:rPr>
                <w:sz w:val="24"/>
                <w:szCs w:val="24"/>
              </w:rPr>
              <w:t xml:space="preserve"> 9</w:t>
            </w:r>
            <w:r w:rsidRPr="00C608FA">
              <w:rPr>
                <w:sz w:val="24"/>
                <w:szCs w:val="24"/>
              </w:rPr>
              <w:t xml:space="preserve"> </w:t>
            </w:r>
            <w:r w:rsidRPr="00C608FA">
              <w:rPr>
                <w:rFonts w:eastAsia="Calibri"/>
                <w:sz w:val="24"/>
                <w:szCs w:val="24"/>
              </w:rPr>
              <w:t xml:space="preserve">настоящего Перечня </w:t>
            </w:r>
            <w:r w:rsidR="000F6E49" w:rsidRPr="000F6E49">
              <w:rPr>
                <w:rFonts w:eastAsia="Calibri"/>
                <w:sz w:val="24"/>
                <w:szCs w:val="24"/>
              </w:rPr>
              <w:t>документов</w:t>
            </w:r>
            <w:r w:rsidRPr="00C608FA">
              <w:rPr>
                <w:rFonts w:eastAsia="Calibri"/>
                <w:sz w:val="24"/>
                <w:szCs w:val="24"/>
              </w:rPr>
              <w:t>).</w:t>
            </w:r>
          </w:p>
        </w:tc>
      </w:tr>
      <w:tr w:rsidR="00200F47" w:rsidRPr="00C608FA" w:rsidTr="000F6E49">
        <w:tc>
          <w:tcPr>
            <w:tcW w:w="757" w:type="dxa"/>
          </w:tcPr>
          <w:p w:rsidR="00200F47" w:rsidRPr="00C608FA" w:rsidRDefault="00200F47" w:rsidP="00200F47">
            <w:pPr>
              <w:spacing w:after="120" w:line="240" w:lineRule="auto"/>
              <w:jc w:val="both"/>
              <w:rPr>
                <w:b/>
                <w:sz w:val="24"/>
                <w:szCs w:val="24"/>
              </w:rPr>
            </w:pPr>
            <w:r w:rsidRPr="00C608FA">
              <w:rPr>
                <w:b/>
                <w:sz w:val="24"/>
                <w:szCs w:val="24"/>
              </w:rPr>
              <w:lastRenderedPageBreak/>
              <w:t>1.2.</w:t>
            </w:r>
          </w:p>
        </w:tc>
        <w:tc>
          <w:tcPr>
            <w:tcW w:w="13948" w:type="dxa"/>
            <w:gridSpan w:val="4"/>
          </w:tcPr>
          <w:p w:rsidR="00200F47" w:rsidRPr="00C608FA" w:rsidRDefault="00200F47" w:rsidP="00200F47">
            <w:pPr>
              <w:spacing w:after="120" w:line="240" w:lineRule="auto"/>
              <w:jc w:val="both"/>
              <w:rPr>
                <w:sz w:val="24"/>
                <w:szCs w:val="24"/>
              </w:rPr>
            </w:pPr>
            <w:r w:rsidRPr="00C608FA">
              <w:rPr>
                <w:b/>
                <w:sz w:val="24"/>
                <w:szCs w:val="24"/>
              </w:rPr>
              <w:t>Документы, предоставляемые Юридическими лицами - Резидентами</w:t>
            </w:r>
          </w:p>
        </w:tc>
      </w:tr>
      <w:tr w:rsidR="00200F47" w:rsidRPr="00C608FA" w:rsidTr="000F6E49">
        <w:trPr>
          <w:gridAfter w:val="1"/>
          <w:wAfter w:w="6" w:type="dxa"/>
          <w:trHeight w:val="979"/>
        </w:trPr>
        <w:tc>
          <w:tcPr>
            <w:tcW w:w="757" w:type="dxa"/>
            <w:vMerge w:val="restart"/>
          </w:tcPr>
          <w:p w:rsidR="00200F47" w:rsidRPr="00C608FA" w:rsidRDefault="00200F47" w:rsidP="00200F47">
            <w:pPr>
              <w:spacing w:after="120" w:line="240" w:lineRule="auto"/>
              <w:jc w:val="both"/>
              <w:rPr>
                <w:sz w:val="24"/>
                <w:szCs w:val="24"/>
              </w:rPr>
            </w:pPr>
            <w:r w:rsidRPr="00C608FA">
              <w:rPr>
                <w:sz w:val="24"/>
                <w:szCs w:val="24"/>
              </w:rPr>
              <w:t>1.2.1.</w:t>
            </w:r>
          </w:p>
        </w:tc>
        <w:tc>
          <w:tcPr>
            <w:tcW w:w="4058" w:type="dxa"/>
            <w:vMerge w:val="restart"/>
          </w:tcPr>
          <w:p w:rsidR="00200F47" w:rsidRPr="00C608FA" w:rsidRDefault="00200F47" w:rsidP="00200F47">
            <w:pPr>
              <w:spacing w:after="120" w:line="240" w:lineRule="auto"/>
              <w:jc w:val="both"/>
              <w:rPr>
                <w:b/>
                <w:sz w:val="24"/>
                <w:szCs w:val="24"/>
              </w:rPr>
            </w:pPr>
            <w:r w:rsidRPr="00C608FA">
              <w:rPr>
                <w:b/>
                <w:sz w:val="24"/>
                <w:szCs w:val="24"/>
              </w:rPr>
              <w:t xml:space="preserve">Учредительные документы </w:t>
            </w:r>
            <w:r w:rsidRPr="00C608FA">
              <w:rPr>
                <w:sz w:val="24"/>
                <w:szCs w:val="24"/>
              </w:rPr>
              <w:t xml:space="preserve">Юридического лица - Резидента, соответствующие требованиям, предъявляемым законодательством Российской Федерации к организационно-правовым формам, с изменениями и дополнениями, действительными на дату предоставления </w:t>
            </w:r>
          </w:p>
        </w:tc>
        <w:tc>
          <w:tcPr>
            <w:tcW w:w="3321" w:type="dxa"/>
          </w:tcPr>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Нотариальная копия</w:t>
              </w:r>
            </w:hyperlink>
          </w:p>
          <w:p w:rsidR="00200F47" w:rsidRPr="00C608FA" w:rsidRDefault="00200F47" w:rsidP="00200F47">
            <w:pPr>
              <w:spacing w:after="120" w:line="240" w:lineRule="auto"/>
              <w:jc w:val="both"/>
              <w:rPr>
                <w:sz w:val="24"/>
                <w:szCs w:val="24"/>
              </w:rPr>
            </w:pPr>
            <w:r w:rsidRPr="00C608FA">
              <w:rPr>
                <w:sz w:val="24"/>
                <w:szCs w:val="24"/>
              </w:rPr>
              <w:t>Копия документа, удостоверенная регистрирующим органом</w:t>
            </w:r>
          </w:p>
        </w:tc>
        <w:tc>
          <w:tcPr>
            <w:tcW w:w="6563" w:type="dxa"/>
            <w:vMerge w:val="restart"/>
          </w:tcPr>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r w:rsidRPr="00C608FA">
              <w:rPr>
                <w:sz w:val="24"/>
                <w:szCs w:val="24"/>
              </w:rPr>
              <w:t>Юридические лица, правовое положение, цели создания и деятельности которых определены в межгосударственных и межправительственных договорах, законодательных или нормативных правовых актах, предоставляют копии таких документов, заверенные уполномоченным лицом организации.</w:t>
            </w:r>
          </w:p>
        </w:tc>
      </w:tr>
      <w:tr w:rsidR="00200F47" w:rsidRPr="00C608FA" w:rsidTr="000F6E49">
        <w:trPr>
          <w:gridAfter w:val="1"/>
          <w:wAfter w:w="6" w:type="dxa"/>
        </w:trPr>
        <w:tc>
          <w:tcPr>
            <w:tcW w:w="757" w:type="dxa"/>
            <w:vMerge/>
          </w:tcPr>
          <w:p w:rsidR="00200F47" w:rsidRPr="00C608FA" w:rsidRDefault="00200F47" w:rsidP="00200F47">
            <w:pPr>
              <w:spacing w:after="120" w:line="240" w:lineRule="auto"/>
              <w:jc w:val="both"/>
              <w:rPr>
                <w:sz w:val="24"/>
                <w:szCs w:val="24"/>
              </w:rPr>
            </w:pPr>
          </w:p>
        </w:tc>
        <w:tc>
          <w:tcPr>
            <w:tcW w:w="4058" w:type="dxa"/>
            <w:vMerge/>
          </w:tcPr>
          <w:p w:rsidR="00200F47" w:rsidRPr="00C608FA" w:rsidRDefault="00200F47" w:rsidP="00200F47">
            <w:pPr>
              <w:spacing w:after="120" w:line="240" w:lineRule="auto"/>
              <w:jc w:val="both"/>
              <w:rPr>
                <w:b/>
                <w:sz w:val="24"/>
                <w:szCs w:val="24"/>
              </w:rPr>
            </w:pPr>
          </w:p>
        </w:tc>
        <w:tc>
          <w:tcPr>
            <w:tcW w:w="3321" w:type="dxa"/>
          </w:tcPr>
          <w:p w:rsidR="00200F47" w:rsidRPr="00C608FA" w:rsidRDefault="002C5FA5" w:rsidP="00200F47">
            <w:pPr>
              <w:spacing w:after="120" w:line="240" w:lineRule="auto"/>
              <w:jc w:val="both"/>
              <w:rPr>
                <w:sz w:val="24"/>
                <w:szCs w:val="24"/>
              </w:rPr>
            </w:pPr>
            <w:hyperlink w:anchor="_Копия_–_документ," w:history="1">
              <w:r w:rsidR="00200F47" w:rsidRPr="00C608FA">
                <w:rPr>
                  <w:sz w:val="24"/>
                  <w:szCs w:val="24"/>
                </w:rPr>
                <w:t>Копия</w:t>
              </w:r>
            </w:hyperlink>
            <w:r w:rsidR="00470ED4" w:rsidRPr="00C608FA">
              <w:rPr>
                <w:rStyle w:val="a7"/>
                <w:sz w:val="24"/>
                <w:szCs w:val="24"/>
              </w:rPr>
              <w:footnoteReference w:id="3"/>
            </w:r>
            <w:r w:rsidR="00200F47" w:rsidRPr="00C608FA">
              <w:rPr>
                <w:sz w:val="24"/>
                <w:szCs w:val="24"/>
              </w:rPr>
              <w:t xml:space="preserve"> (в том числе Копия документа, полученного через Личный кабинет Банка России/ФНС)</w:t>
            </w:r>
          </w:p>
        </w:tc>
        <w:tc>
          <w:tcPr>
            <w:tcW w:w="6563" w:type="dxa"/>
            <w:vMerge/>
          </w:tcPr>
          <w:p w:rsidR="00200F47" w:rsidRPr="00C608FA" w:rsidRDefault="00200F47" w:rsidP="00200F47">
            <w:pPr>
              <w:spacing w:after="120" w:line="240" w:lineRule="auto"/>
              <w:jc w:val="both"/>
              <w:rPr>
                <w:sz w:val="24"/>
                <w:szCs w:val="24"/>
              </w:rPr>
            </w:pPr>
          </w:p>
        </w:tc>
      </w:tr>
      <w:tr w:rsidR="00200F47" w:rsidRPr="00C608FA" w:rsidTr="000F6E49">
        <w:trPr>
          <w:gridAfter w:val="1"/>
          <w:wAfter w:w="6" w:type="dxa"/>
          <w:trHeight w:val="1771"/>
        </w:trPr>
        <w:tc>
          <w:tcPr>
            <w:tcW w:w="757" w:type="dxa"/>
          </w:tcPr>
          <w:p w:rsidR="00200F47" w:rsidRPr="00C608FA" w:rsidRDefault="00200F47" w:rsidP="00200F47">
            <w:pPr>
              <w:spacing w:after="120" w:line="240" w:lineRule="auto"/>
              <w:jc w:val="both"/>
              <w:rPr>
                <w:sz w:val="24"/>
                <w:szCs w:val="24"/>
              </w:rPr>
            </w:pPr>
            <w:r w:rsidRPr="00C608FA">
              <w:rPr>
                <w:sz w:val="24"/>
                <w:szCs w:val="24"/>
              </w:rPr>
              <w:t>1.2.2.</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Документы</w:t>
            </w:r>
            <w:r w:rsidRPr="00C608FA" w:rsidDel="00553259">
              <w:rPr>
                <w:b/>
                <w:sz w:val="24"/>
                <w:szCs w:val="24"/>
              </w:rPr>
              <w:t>, подтверждающи</w:t>
            </w:r>
            <w:r w:rsidRPr="00C608FA">
              <w:rPr>
                <w:b/>
                <w:sz w:val="24"/>
                <w:szCs w:val="24"/>
              </w:rPr>
              <w:t xml:space="preserve">е </w:t>
            </w:r>
            <w:r w:rsidRPr="00C608FA" w:rsidDel="00553259">
              <w:rPr>
                <w:b/>
                <w:sz w:val="24"/>
                <w:szCs w:val="24"/>
              </w:rPr>
              <w:t xml:space="preserve">полномочия </w:t>
            </w:r>
            <w:r w:rsidRPr="00C608FA" w:rsidDel="00553259">
              <w:rPr>
                <w:sz w:val="24"/>
                <w:szCs w:val="24"/>
              </w:rPr>
              <w:t xml:space="preserve">лица, действующего от имени </w:t>
            </w:r>
            <w:r w:rsidRPr="00C608FA">
              <w:rPr>
                <w:sz w:val="24"/>
                <w:szCs w:val="24"/>
              </w:rPr>
              <w:t>Юридического лица - Резидента</w:t>
            </w:r>
            <w:r w:rsidRPr="00C608FA" w:rsidDel="00553259">
              <w:rPr>
                <w:sz w:val="24"/>
                <w:szCs w:val="24"/>
              </w:rPr>
              <w:t xml:space="preserve"> без доверенности</w:t>
            </w:r>
          </w:p>
          <w:p w:rsidR="00200F47" w:rsidRPr="00C608FA" w:rsidRDefault="00200F47" w:rsidP="00200F47">
            <w:pPr>
              <w:spacing w:after="120" w:line="240" w:lineRule="auto"/>
              <w:jc w:val="both"/>
              <w:rPr>
                <w:b/>
                <w:sz w:val="24"/>
                <w:szCs w:val="24"/>
              </w:rPr>
            </w:pPr>
            <w:r w:rsidRPr="00C608FA">
              <w:rPr>
                <w:i/>
                <w:sz w:val="24"/>
                <w:szCs w:val="24"/>
              </w:rPr>
              <w:t>(например, протоколы/решения/ распоряжения об избрании (назначении) на должность)</w:t>
            </w:r>
          </w:p>
        </w:tc>
        <w:tc>
          <w:tcPr>
            <w:tcW w:w="3321" w:type="dxa"/>
          </w:tcPr>
          <w:p w:rsidR="00200F47" w:rsidRPr="00C608FA" w:rsidRDefault="002C5FA5" w:rsidP="00200F47">
            <w:pPr>
              <w:spacing w:after="120" w:line="240" w:lineRule="auto"/>
              <w:jc w:val="both"/>
              <w:rPr>
                <w:sz w:val="24"/>
                <w:szCs w:val="24"/>
              </w:rPr>
            </w:pPr>
            <w:hyperlink w:anchor="_Оригинал_–_подлинник" w:history="1">
              <w:r w:rsidR="00200F47" w:rsidRPr="00C608FA">
                <w:rPr>
                  <w:sz w:val="24"/>
                  <w:szCs w:val="24"/>
                </w:rPr>
                <w:t>Оригинал</w:t>
              </w:r>
            </w:hyperlink>
          </w:p>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w:t>
              </w:r>
              <w:r w:rsidR="00200F47" w:rsidRPr="00C608FA" w:rsidDel="00553259">
                <w:rPr>
                  <w:sz w:val="24"/>
                  <w:szCs w:val="24"/>
                </w:rPr>
                <w:t>отариальн</w:t>
              </w:r>
              <w:r w:rsidR="00200F47" w:rsidRPr="00C608FA">
                <w:rPr>
                  <w:sz w:val="24"/>
                  <w:szCs w:val="24"/>
                </w:rPr>
                <w:t>ая копия</w:t>
              </w:r>
            </w:hyperlink>
          </w:p>
          <w:p w:rsidR="00200F47" w:rsidRPr="00C608FA" w:rsidRDefault="002C5FA5" w:rsidP="00200F47">
            <w:pPr>
              <w:spacing w:after="120" w:line="240" w:lineRule="auto"/>
              <w:jc w:val="both"/>
              <w:rPr>
                <w:sz w:val="24"/>
                <w:szCs w:val="24"/>
              </w:rPr>
            </w:pPr>
            <w:hyperlink w:anchor="_Нотариальная_выписка_–_1" w:history="1">
              <w:r w:rsidR="00200F47" w:rsidRPr="00C608FA">
                <w:rPr>
                  <w:sz w:val="24"/>
                  <w:szCs w:val="24"/>
                </w:rPr>
                <w:t>Нотариальная выписка</w:t>
              </w:r>
            </w:hyperlink>
          </w:p>
          <w:p w:rsidR="00200F47" w:rsidRPr="00C608FA" w:rsidRDefault="002C5FA5" w:rsidP="00200F47">
            <w:pPr>
              <w:spacing w:after="120" w:line="240" w:lineRule="auto"/>
              <w:jc w:val="both"/>
              <w:rPr>
                <w:sz w:val="24"/>
                <w:szCs w:val="24"/>
              </w:rPr>
            </w:pPr>
            <w:hyperlink w:anchor="_Выписка_из_документа_1" w:history="1">
              <w:r w:rsidR="00200F47" w:rsidRPr="00C608FA">
                <w:rPr>
                  <w:sz w:val="24"/>
                  <w:szCs w:val="24"/>
                </w:rPr>
                <w:t>Выписка из документа</w:t>
              </w:r>
            </w:hyperlink>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c>
          <w:tcPr>
            <w:tcW w:w="6563" w:type="dxa"/>
          </w:tcPr>
          <w:p w:rsidR="00200F47" w:rsidRPr="00C608FA" w:rsidRDefault="00200F47" w:rsidP="00200F47">
            <w:pPr>
              <w:spacing w:before="60" w:after="60" w:line="240" w:lineRule="auto"/>
              <w:jc w:val="both"/>
              <w:rPr>
                <w:sz w:val="24"/>
                <w:szCs w:val="24"/>
              </w:rPr>
            </w:pPr>
          </w:p>
        </w:tc>
      </w:tr>
      <w:tr w:rsidR="00200F47" w:rsidRPr="00C608FA" w:rsidTr="000F6E49">
        <w:trPr>
          <w:gridAfter w:val="1"/>
          <w:wAfter w:w="6" w:type="dxa"/>
          <w:trHeight w:val="2144"/>
        </w:trPr>
        <w:tc>
          <w:tcPr>
            <w:tcW w:w="757" w:type="dxa"/>
          </w:tcPr>
          <w:p w:rsidR="00200F47" w:rsidRPr="00C608FA" w:rsidRDefault="00200F47" w:rsidP="00200F47">
            <w:pPr>
              <w:spacing w:after="120" w:line="240" w:lineRule="auto"/>
              <w:jc w:val="both"/>
              <w:rPr>
                <w:sz w:val="24"/>
                <w:szCs w:val="24"/>
              </w:rPr>
            </w:pPr>
            <w:r w:rsidRPr="00C608FA">
              <w:rPr>
                <w:sz w:val="24"/>
                <w:szCs w:val="24"/>
              </w:rPr>
              <w:t>1.2.3.</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Документы, удостоверяющие личность</w:t>
            </w:r>
            <w:r w:rsidRPr="00C608FA">
              <w:rPr>
                <w:sz w:val="24"/>
                <w:szCs w:val="24"/>
              </w:rPr>
              <w:t xml:space="preserve"> лиц, имеющих право:</w:t>
            </w:r>
          </w:p>
          <w:p w:rsidR="00200F47" w:rsidRPr="00C608FA" w:rsidRDefault="00200F47" w:rsidP="00200F47">
            <w:pPr>
              <w:spacing w:before="60" w:after="60" w:line="240" w:lineRule="auto"/>
              <w:jc w:val="both"/>
              <w:rPr>
                <w:sz w:val="24"/>
                <w:szCs w:val="24"/>
              </w:rPr>
            </w:pPr>
            <w:r w:rsidRPr="00C608FA">
              <w:rPr>
                <w:sz w:val="24"/>
                <w:szCs w:val="24"/>
              </w:rPr>
              <w:t xml:space="preserve">- действовать от имени Юридического лица - Резидента без доверенности; </w:t>
            </w:r>
          </w:p>
          <w:p w:rsidR="00200F47" w:rsidRPr="00C608FA" w:rsidRDefault="00200F47" w:rsidP="00200F47">
            <w:pPr>
              <w:spacing w:after="120" w:line="240" w:lineRule="auto"/>
              <w:jc w:val="both"/>
              <w:rPr>
                <w:b/>
                <w:sz w:val="24"/>
                <w:szCs w:val="24"/>
              </w:rPr>
            </w:pPr>
            <w:r w:rsidRPr="00C608FA">
              <w:rPr>
                <w:sz w:val="24"/>
                <w:szCs w:val="24"/>
              </w:rPr>
              <w:t>- подписывать соответствующие документы от имени Юридического лица - Резидента.</w:t>
            </w:r>
          </w:p>
        </w:tc>
        <w:tc>
          <w:tcPr>
            <w:tcW w:w="3321" w:type="dxa"/>
          </w:tcPr>
          <w:p w:rsidR="00200F47" w:rsidRPr="00C608FA" w:rsidRDefault="00200F47" w:rsidP="00200F47">
            <w:pPr>
              <w:spacing w:after="120" w:line="240" w:lineRule="auto"/>
              <w:jc w:val="both"/>
              <w:rPr>
                <w:sz w:val="24"/>
                <w:szCs w:val="24"/>
              </w:rPr>
            </w:pPr>
            <w:r w:rsidRPr="00C608FA">
              <w:rPr>
                <w:sz w:val="24"/>
                <w:szCs w:val="24"/>
              </w:rPr>
              <w:t>Нотариальная копия,</w:t>
            </w:r>
          </w:p>
          <w:p w:rsidR="00200F47" w:rsidRPr="00C608FA" w:rsidRDefault="00200F47" w:rsidP="00200F47">
            <w:pPr>
              <w:spacing w:after="120" w:line="240" w:lineRule="auto"/>
              <w:jc w:val="both"/>
              <w:rPr>
                <w:sz w:val="24"/>
                <w:szCs w:val="24"/>
              </w:rPr>
            </w:pPr>
            <w:r w:rsidRPr="00C608FA">
              <w:rPr>
                <w:sz w:val="24"/>
                <w:szCs w:val="24"/>
              </w:rPr>
              <w:t>Нотариальная выписка</w:t>
            </w:r>
            <w:r w:rsidR="005E7822" w:rsidRPr="00C608FA">
              <w:rPr>
                <w:sz w:val="24"/>
                <w:szCs w:val="24"/>
              </w:rPr>
              <w:t xml:space="preserve"> </w:t>
            </w:r>
          </w:p>
          <w:p w:rsidR="00200F47" w:rsidRPr="00C608FA" w:rsidRDefault="00200F47" w:rsidP="00200F47">
            <w:pPr>
              <w:spacing w:after="120" w:line="240" w:lineRule="auto"/>
              <w:jc w:val="both"/>
              <w:rPr>
                <w:sz w:val="24"/>
                <w:szCs w:val="24"/>
              </w:rPr>
            </w:pPr>
          </w:p>
        </w:tc>
        <w:tc>
          <w:tcPr>
            <w:tcW w:w="6563" w:type="dxa"/>
          </w:tcPr>
          <w:p w:rsidR="00200F47" w:rsidRPr="00C608FA" w:rsidRDefault="00200F47" w:rsidP="00200F47">
            <w:pPr>
              <w:spacing w:after="120" w:line="240" w:lineRule="auto"/>
              <w:jc w:val="both"/>
              <w:rPr>
                <w:sz w:val="24"/>
                <w:szCs w:val="24"/>
              </w:rPr>
            </w:pPr>
          </w:p>
        </w:tc>
      </w:tr>
      <w:tr w:rsidR="00200F47" w:rsidRPr="00C608FA" w:rsidTr="000F6E49">
        <w:trPr>
          <w:gridAfter w:val="1"/>
          <w:wAfter w:w="6" w:type="dxa"/>
          <w:trHeight w:val="731"/>
        </w:trPr>
        <w:tc>
          <w:tcPr>
            <w:tcW w:w="757" w:type="dxa"/>
          </w:tcPr>
          <w:p w:rsidR="00200F47" w:rsidRPr="00C608FA" w:rsidRDefault="00200F47" w:rsidP="00200F47">
            <w:pPr>
              <w:spacing w:after="120" w:line="240" w:lineRule="auto"/>
              <w:jc w:val="both"/>
              <w:rPr>
                <w:sz w:val="24"/>
                <w:szCs w:val="24"/>
              </w:rPr>
            </w:pPr>
            <w:r w:rsidRPr="00C608FA">
              <w:rPr>
                <w:sz w:val="24"/>
                <w:szCs w:val="24"/>
              </w:rPr>
              <w:lastRenderedPageBreak/>
              <w:t>1.2.4.</w:t>
            </w:r>
          </w:p>
        </w:tc>
        <w:tc>
          <w:tcPr>
            <w:tcW w:w="4058" w:type="dxa"/>
          </w:tcPr>
          <w:p w:rsidR="00200F47" w:rsidRPr="00C608FA" w:rsidRDefault="00200F47" w:rsidP="00200F47">
            <w:pPr>
              <w:spacing w:after="120" w:line="240" w:lineRule="auto"/>
              <w:jc w:val="both"/>
              <w:rPr>
                <w:b/>
                <w:sz w:val="24"/>
                <w:szCs w:val="24"/>
              </w:rPr>
            </w:pPr>
            <w:r w:rsidRPr="00C608FA">
              <w:rPr>
                <w:b/>
                <w:sz w:val="24"/>
                <w:szCs w:val="24"/>
              </w:rPr>
              <w:t xml:space="preserve">Доверенность </w:t>
            </w:r>
            <w:r w:rsidRPr="00C608FA">
              <w:rPr>
                <w:sz w:val="24"/>
                <w:szCs w:val="24"/>
              </w:rPr>
              <w:t xml:space="preserve">на лиц, имеющих право подписывать соответствующие документы от имени Юридического лица – Резидента. </w:t>
            </w:r>
          </w:p>
        </w:tc>
        <w:tc>
          <w:tcPr>
            <w:tcW w:w="3321" w:type="dxa"/>
          </w:tcPr>
          <w:p w:rsidR="00200F47" w:rsidRPr="00C608FA" w:rsidRDefault="002C5FA5" w:rsidP="00200F47">
            <w:pPr>
              <w:spacing w:after="120" w:line="240" w:lineRule="auto"/>
              <w:jc w:val="both"/>
              <w:rPr>
                <w:sz w:val="24"/>
                <w:szCs w:val="24"/>
              </w:rPr>
            </w:pPr>
            <w:hyperlink w:anchor="_Оригинал_–_подлинник" w:history="1">
              <w:r w:rsidR="00200F47" w:rsidRPr="00C608FA">
                <w:rPr>
                  <w:sz w:val="24"/>
                  <w:szCs w:val="24"/>
                </w:rPr>
                <w:t>Оригинал</w:t>
              </w:r>
            </w:hyperlink>
          </w:p>
          <w:p w:rsidR="00200F47" w:rsidRPr="00C608FA" w:rsidRDefault="00200F47" w:rsidP="00200F47">
            <w:pPr>
              <w:spacing w:after="120" w:line="240" w:lineRule="auto"/>
              <w:jc w:val="both"/>
              <w:rPr>
                <w:sz w:val="24"/>
                <w:szCs w:val="24"/>
              </w:rPr>
            </w:pPr>
            <w:r w:rsidRPr="00C608FA">
              <w:rPr>
                <w:sz w:val="24"/>
                <w:szCs w:val="24"/>
              </w:rPr>
              <w:t>Н</w:t>
            </w:r>
            <w:r w:rsidRPr="00C608FA" w:rsidDel="00553259">
              <w:rPr>
                <w:sz w:val="24"/>
                <w:szCs w:val="24"/>
              </w:rPr>
              <w:t>отариальн</w:t>
            </w:r>
            <w:r w:rsidR="00300F0F" w:rsidRPr="00C608FA">
              <w:rPr>
                <w:sz w:val="24"/>
                <w:szCs w:val="24"/>
              </w:rPr>
              <w:t>ая копия</w:t>
            </w:r>
          </w:p>
        </w:tc>
        <w:tc>
          <w:tcPr>
            <w:tcW w:w="6563" w:type="dxa"/>
          </w:tcPr>
          <w:p w:rsidR="00200F47" w:rsidRPr="00C608FA" w:rsidRDefault="00200F47" w:rsidP="00200F47">
            <w:pPr>
              <w:spacing w:before="60" w:after="60" w:line="240" w:lineRule="auto"/>
              <w:jc w:val="both"/>
              <w:rPr>
                <w:sz w:val="24"/>
                <w:szCs w:val="24"/>
              </w:rPr>
            </w:pPr>
          </w:p>
        </w:tc>
      </w:tr>
      <w:tr w:rsidR="00200F47" w:rsidRPr="00C608FA" w:rsidTr="000F6E49">
        <w:tc>
          <w:tcPr>
            <w:tcW w:w="757" w:type="dxa"/>
          </w:tcPr>
          <w:p w:rsidR="00200F47" w:rsidRPr="00C608FA" w:rsidRDefault="00200F47" w:rsidP="00200F47">
            <w:pPr>
              <w:spacing w:after="120" w:line="240" w:lineRule="auto"/>
              <w:jc w:val="both"/>
              <w:rPr>
                <w:b/>
                <w:sz w:val="24"/>
                <w:szCs w:val="24"/>
              </w:rPr>
            </w:pPr>
            <w:r w:rsidRPr="00C608FA">
              <w:rPr>
                <w:b/>
                <w:sz w:val="24"/>
                <w:szCs w:val="24"/>
              </w:rPr>
              <w:t>1.3.</w:t>
            </w:r>
          </w:p>
        </w:tc>
        <w:tc>
          <w:tcPr>
            <w:tcW w:w="13948" w:type="dxa"/>
            <w:gridSpan w:val="4"/>
          </w:tcPr>
          <w:p w:rsidR="00200F47" w:rsidRPr="00C608FA" w:rsidRDefault="00200F47" w:rsidP="00200F47">
            <w:pPr>
              <w:spacing w:after="120" w:line="240" w:lineRule="auto"/>
              <w:jc w:val="both"/>
              <w:rPr>
                <w:sz w:val="24"/>
                <w:szCs w:val="24"/>
              </w:rPr>
            </w:pPr>
            <w:r w:rsidRPr="00C608FA">
              <w:rPr>
                <w:b/>
                <w:sz w:val="24"/>
                <w:szCs w:val="24"/>
              </w:rPr>
              <w:t>Документы, предоставляемые Юридическими лицами - Нерезидентами</w:t>
            </w:r>
          </w:p>
        </w:tc>
      </w:tr>
      <w:tr w:rsidR="00200F47" w:rsidRPr="00C608FA" w:rsidTr="000F6E49">
        <w:trPr>
          <w:gridAfter w:val="1"/>
          <w:wAfter w:w="6" w:type="dxa"/>
          <w:trHeight w:val="2822"/>
        </w:trPr>
        <w:tc>
          <w:tcPr>
            <w:tcW w:w="757" w:type="dxa"/>
          </w:tcPr>
          <w:p w:rsidR="00200F47" w:rsidRPr="00C608FA" w:rsidRDefault="00200F47" w:rsidP="00200F47">
            <w:pPr>
              <w:spacing w:after="120" w:line="240" w:lineRule="auto"/>
              <w:jc w:val="both"/>
              <w:rPr>
                <w:sz w:val="24"/>
                <w:szCs w:val="24"/>
              </w:rPr>
            </w:pPr>
            <w:r w:rsidRPr="00C608FA">
              <w:rPr>
                <w:sz w:val="24"/>
                <w:szCs w:val="24"/>
              </w:rPr>
              <w:t>1.3.1.</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 xml:space="preserve">Документы, </w:t>
            </w:r>
            <w:r w:rsidRPr="00C608FA">
              <w:rPr>
                <w:sz w:val="24"/>
                <w:szCs w:val="24"/>
              </w:rPr>
              <w:t>подтверждающие правовой статус организации в соответствии с законодательством страны регистрации Юридического лица - Нерезидента</w:t>
            </w:r>
          </w:p>
        </w:tc>
        <w:tc>
          <w:tcPr>
            <w:tcW w:w="3321" w:type="dxa"/>
          </w:tcPr>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Нотариальная копия</w:t>
              </w:r>
            </w:hyperlink>
          </w:p>
          <w:p w:rsidR="00200F47" w:rsidRPr="00C608FA" w:rsidRDefault="00200F47" w:rsidP="00200F47">
            <w:pPr>
              <w:spacing w:after="120" w:line="240" w:lineRule="auto"/>
              <w:jc w:val="both"/>
              <w:rPr>
                <w:sz w:val="24"/>
                <w:szCs w:val="24"/>
              </w:rPr>
            </w:pPr>
            <w:r w:rsidRPr="00C608FA">
              <w:rPr>
                <w:sz w:val="24"/>
                <w:szCs w:val="24"/>
              </w:rPr>
              <w:t>Копия документа, удостоверенная регистрирующим органом</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r w:rsidRPr="00C608FA">
              <w:rPr>
                <w:sz w:val="24"/>
                <w:szCs w:val="24"/>
              </w:rPr>
              <w:t>Копия заверенная единоличным исполнительным органом или уполномоченным лицом и печатью общества (только для Юридических лиц – Нерезидентов, являющихся резидентами</w:t>
            </w:r>
            <w:r w:rsidR="000F6E49">
              <w:rPr>
                <w:sz w:val="24"/>
                <w:szCs w:val="24"/>
              </w:rPr>
              <w:t xml:space="preserve"> стран, перечисленных в пункте 9</w:t>
            </w:r>
            <w:r w:rsidRPr="00C608FA">
              <w:rPr>
                <w:sz w:val="24"/>
                <w:szCs w:val="24"/>
              </w:rPr>
              <w:t>.2</w:t>
            </w:r>
            <w:r w:rsidR="000F6E49">
              <w:rPr>
                <w:sz w:val="24"/>
                <w:szCs w:val="24"/>
              </w:rPr>
              <w:t xml:space="preserve"> раздела 9</w:t>
            </w:r>
            <w:r w:rsidRPr="00C608FA">
              <w:rPr>
                <w:sz w:val="24"/>
                <w:szCs w:val="24"/>
              </w:rPr>
              <w:t xml:space="preserve"> настоящего Перечня </w:t>
            </w:r>
            <w:r w:rsidR="000F6E49" w:rsidRPr="000F6E49">
              <w:rPr>
                <w:sz w:val="24"/>
                <w:szCs w:val="24"/>
              </w:rPr>
              <w:t>документов</w:t>
            </w:r>
            <w:r w:rsidRPr="00C608FA">
              <w:rPr>
                <w:sz w:val="24"/>
                <w:szCs w:val="24"/>
              </w:rPr>
              <w:t>)</w:t>
            </w:r>
          </w:p>
        </w:tc>
        <w:tc>
          <w:tcPr>
            <w:tcW w:w="6563" w:type="dxa"/>
          </w:tcPr>
          <w:p w:rsidR="00200F47" w:rsidRPr="00C608FA" w:rsidRDefault="00200F47" w:rsidP="00200F47">
            <w:pPr>
              <w:spacing w:after="120" w:line="240" w:lineRule="auto"/>
              <w:jc w:val="both"/>
              <w:rPr>
                <w:sz w:val="24"/>
                <w:szCs w:val="24"/>
              </w:rPr>
            </w:pPr>
            <w:r w:rsidRPr="00C608FA">
              <w:rPr>
                <w:sz w:val="24"/>
                <w:szCs w:val="24"/>
              </w:rPr>
              <w:t xml:space="preserve">Указанными документами являются: </w:t>
            </w:r>
          </w:p>
          <w:p w:rsidR="00200F47" w:rsidRPr="00C608FA" w:rsidRDefault="00200F47" w:rsidP="00200F47">
            <w:pPr>
              <w:numPr>
                <w:ilvl w:val="0"/>
                <w:numId w:val="29"/>
              </w:numPr>
              <w:spacing w:after="120" w:line="240" w:lineRule="auto"/>
              <w:ind w:left="252" w:hanging="284"/>
              <w:jc w:val="both"/>
              <w:rPr>
                <w:sz w:val="24"/>
                <w:szCs w:val="24"/>
              </w:rPr>
            </w:pPr>
            <w:r w:rsidRPr="00C608FA">
              <w:rPr>
                <w:sz w:val="24"/>
                <w:szCs w:val="24"/>
              </w:rPr>
              <w:t>учредительные документы;</w:t>
            </w:r>
          </w:p>
          <w:p w:rsidR="00200F47" w:rsidRPr="00C608FA" w:rsidRDefault="00200F47" w:rsidP="00200F47">
            <w:pPr>
              <w:numPr>
                <w:ilvl w:val="0"/>
                <w:numId w:val="29"/>
              </w:numPr>
              <w:spacing w:after="120" w:line="240" w:lineRule="auto"/>
              <w:ind w:left="252" w:hanging="284"/>
              <w:jc w:val="both"/>
              <w:rPr>
                <w:sz w:val="24"/>
                <w:szCs w:val="24"/>
              </w:rPr>
            </w:pPr>
            <w:r w:rsidRPr="00C608FA">
              <w:rPr>
                <w:sz w:val="24"/>
                <w:szCs w:val="24"/>
              </w:rPr>
              <w:t>документ, подтверждающий государственную регистрацию Юридического лица – Нерезидента;</w:t>
            </w:r>
          </w:p>
          <w:p w:rsidR="00200F47" w:rsidRPr="00C608FA" w:rsidRDefault="00BF0E19" w:rsidP="00200F47">
            <w:pPr>
              <w:numPr>
                <w:ilvl w:val="0"/>
                <w:numId w:val="29"/>
              </w:numPr>
              <w:spacing w:after="120" w:line="240" w:lineRule="auto"/>
              <w:ind w:left="252" w:hanging="284"/>
              <w:jc w:val="both"/>
              <w:rPr>
                <w:sz w:val="24"/>
                <w:szCs w:val="24"/>
              </w:rPr>
            </w:pPr>
            <w:r w:rsidRPr="00C608FA">
              <w:rPr>
                <w:sz w:val="24"/>
                <w:szCs w:val="24"/>
              </w:rPr>
              <w:t xml:space="preserve">выданная не ранее, чем за 6 (шесть) месяцев до даты предоставления </w:t>
            </w:r>
            <w:r w:rsidR="00200F47" w:rsidRPr="00C608FA">
              <w:rPr>
                <w:sz w:val="24"/>
                <w:szCs w:val="24"/>
              </w:rPr>
              <w:t>выписка из торгового реестра страны регистрации Юридического лица - Нерезидента или иной эквивалентный документ, исходящий от государственных органов данной страны, содержащая сведения обо всей цепочке контролирующих лиц до конечных бенефициаров с указанием их долей владения, юрисдикции и даты установления / снятия контроля.</w:t>
            </w:r>
          </w:p>
          <w:p w:rsidR="00BF0E19" w:rsidRPr="00C608FA" w:rsidRDefault="00BF0E19" w:rsidP="00BF0E19">
            <w:pPr>
              <w:spacing w:after="120" w:line="240" w:lineRule="auto"/>
              <w:ind w:left="252"/>
              <w:jc w:val="both"/>
              <w:rPr>
                <w:sz w:val="24"/>
                <w:szCs w:val="24"/>
              </w:rPr>
            </w:pPr>
            <w:r w:rsidRPr="00C608FA">
              <w:rPr>
                <w:sz w:val="24"/>
                <w:szCs w:val="24"/>
              </w:rPr>
              <w:t>Для подтверждения соответствия Нерезидента, зарегистрированного в юрисдикции, указанной в Перечне № 430-Р</w:t>
            </w:r>
            <w:r w:rsidRPr="00C608FA">
              <w:rPr>
                <w:rStyle w:val="a7"/>
                <w:sz w:val="24"/>
                <w:szCs w:val="24"/>
              </w:rPr>
              <w:footnoteReference w:id="4"/>
            </w:r>
            <w:r w:rsidRPr="00C608FA">
              <w:rPr>
                <w:sz w:val="24"/>
                <w:szCs w:val="24"/>
              </w:rPr>
              <w:t>, пункту 4 Указа № 254</w:t>
            </w:r>
            <w:r w:rsidRPr="00C608FA">
              <w:rPr>
                <w:rStyle w:val="a7"/>
                <w:sz w:val="24"/>
                <w:szCs w:val="24"/>
              </w:rPr>
              <w:footnoteReference w:id="5"/>
            </w:r>
            <w:r w:rsidRPr="00C608FA">
              <w:rPr>
                <w:sz w:val="24"/>
                <w:szCs w:val="24"/>
              </w:rPr>
              <w:t xml:space="preserve"> предоставляемая выписка из торгового реестра должна включать в себя период с 01.03.2022 по Дату фиксации. </w:t>
            </w:r>
          </w:p>
          <w:p w:rsidR="00200F47" w:rsidRPr="00C608FA" w:rsidRDefault="00BF0E19" w:rsidP="004B585C">
            <w:pPr>
              <w:spacing w:after="120" w:line="240" w:lineRule="auto"/>
              <w:ind w:left="252"/>
              <w:jc w:val="both"/>
              <w:rPr>
                <w:sz w:val="24"/>
                <w:szCs w:val="24"/>
              </w:rPr>
            </w:pPr>
            <w:r w:rsidRPr="00C608FA">
              <w:rPr>
                <w:sz w:val="24"/>
                <w:szCs w:val="24"/>
              </w:rPr>
              <w:t xml:space="preserve">Для подтверждения того, что Нерезидент, юрисдикция которого не указана в Перечне </w:t>
            </w:r>
            <w:r w:rsidRPr="00C608FA">
              <w:rPr>
                <w:sz w:val="24"/>
                <w:szCs w:val="24"/>
              </w:rPr>
              <w:br/>
            </w:r>
            <w:r w:rsidRPr="00C608FA">
              <w:rPr>
                <w:sz w:val="24"/>
                <w:szCs w:val="24"/>
              </w:rPr>
              <w:lastRenderedPageBreak/>
              <w:t>№ 430-Р, не является иностранным кредитором в понимании пункта 1 Указа № 95, предоставляемая выписка из торгового реестра должна включать в себя период владения Еврооблигациями.</w:t>
            </w:r>
          </w:p>
        </w:tc>
      </w:tr>
      <w:tr w:rsidR="00200F47" w:rsidRPr="00C608FA" w:rsidTr="000F6E49">
        <w:trPr>
          <w:gridAfter w:val="1"/>
          <w:wAfter w:w="6" w:type="dxa"/>
          <w:trHeight w:val="1367"/>
        </w:trPr>
        <w:tc>
          <w:tcPr>
            <w:tcW w:w="757" w:type="dxa"/>
          </w:tcPr>
          <w:p w:rsidR="00200F47" w:rsidRPr="00C608FA" w:rsidRDefault="00200F47" w:rsidP="00200F47">
            <w:pPr>
              <w:spacing w:after="120" w:line="240" w:lineRule="auto"/>
              <w:jc w:val="both"/>
              <w:rPr>
                <w:sz w:val="24"/>
                <w:szCs w:val="24"/>
              </w:rPr>
            </w:pPr>
            <w:r w:rsidRPr="00C608FA">
              <w:rPr>
                <w:sz w:val="24"/>
                <w:szCs w:val="24"/>
              </w:rPr>
              <w:lastRenderedPageBreak/>
              <w:t>1.3.2.</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Свидетельство о постановке на учет иностранной организации</w:t>
            </w:r>
            <w:r w:rsidRPr="00C608FA">
              <w:rPr>
                <w:sz w:val="24"/>
                <w:szCs w:val="24"/>
              </w:rPr>
              <w:t xml:space="preserve"> в налоговом органе на территории Российской Федерации</w:t>
            </w:r>
          </w:p>
        </w:tc>
        <w:tc>
          <w:tcPr>
            <w:tcW w:w="3321" w:type="dxa"/>
          </w:tcPr>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w:t>
              </w:r>
              <w:r w:rsidR="00200F47" w:rsidRPr="00C608FA" w:rsidDel="00553259">
                <w:rPr>
                  <w:sz w:val="24"/>
                  <w:szCs w:val="24"/>
                </w:rPr>
                <w:t>отариальн</w:t>
              </w:r>
              <w:r w:rsidR="00200F47" w:rsidRPr="00C608FA">
                <w:rPr>
                  <w:sz w:val="24"/>
                  <w:szCs w:val="24"/>
                </w:rPr>
                <w:t>ая копия</w:t>
              </w:r>
            </w:hyperlink>
          </w:p>
          <w:p w:rsidR="00200F47" w:rsidRPr="00C608FA" w:rsidRDefault="00200F47" w:rsidP="00200F47">
            <w:pPr>
              <w:spacing w:after="120" w:line="240" w:lineRule="auto"/>
              <w:jc w:val="both"/>
              <w:rPr>
                <w:sz w:val="24"/>
                <w:szCs w:val="24"/>
              </w:rPr>
            </w:pPr>
            <w:r w:rsidRPr="00C608FA">
              <w:rPr>
                <w:sz w:val="24"/>
                <w:szCs w:val="24"/>
              </w:rPr>
              <w:t>Копия документа, удостоверенная регистрирующим органом</w:t>
            </w:r>
          </w:p>
          <w:p w:rsidR="00200F47" w:rsidRPr="00C608FA" w:rsidRDefault="002C5FA5">
            <w:pPr>
              <w:spacing w:after="120" w:line="240" w:lineRule="auto"/>
              <w:jc w:val="both"/>
              <w:rPr>
                <w:sz w:val="24"/>
                <w:szCs w:val="24"/>
              </w:rPr>
            </w:pPr>
            <w:hyperlink w:anchor="_Копия_–_документ," w:history="1">
              <w:r w:rsidR="00200F47" w:rsidRPr="00C608FA">
                <w:rPr>
                  <w:sz w:val="24"/>
                  <w:szCs w:val="24"/>
                </w:rPr>
                <w:t>Копия</w:t>
              </w:r>
            </w:hyperlink>
          </w:p>
        </w:tc>
        <w:tc>
          <w:tcPr>
            <w:tcW w:w="6563" w:type="dxa"/>
          </w:tcPr>
          <w:p w:rsidR="00200F47" w:rsidRPr="00C608FA" w:rsidRDefault="00200F47" w:rsidP="00200F47">
            <w:pPr>
              <w:spacing w:before="60" w:after="60" w:line="240" w:lineRule="auto"/>
              <w:jc w:val="both"/>
              <w:rPr>
                <w:sz w:val="24"/>
                <w:szCs w:val="24"/>
              </w:rPr>
            </w:pPr>
            <w:r w:rsidRPr="00C608FA">
              <w:rPr>
                <w:sz w:val="24"/>
                <w:szCs w:val="24"/>
              </w:rPr>
              <w:t>Свидетельство должно содержать идентификационный номер налогоплательщика (ИНН).</w:t>
            </w:r>
          </w:p>
          <w:p w:rsidR="00200F47" w:rsidRPr="00C608FA" w:rsidRDefault="00200F47" w:rsidP="00200F47">
            <w:pPr>
              <w:spacing w:after="120" w:line="240" w:lineRule="auto"/>
              <w:jc w:val="both"/>
              <w:rPr>
                <w:sz w:val="24"/>
                <w:szCs w:val="24"/>
              </w:rPr>
            </w:pPr>
            <w:r w:rsidRPr="00C608FA">
              <w:rPr>
                <w:sz w:val="24"/>
                <w:szCs w:val="24"/>
              </w:rPr>
              <w:t>Предоставляется при наличии.</w:t>
            </w:r>
          </w:p>
        </w:tc>
      </w:tr>
      <w:tr w:rsidR="00200F47" w:rsidRPr="00C608FA" w:rsidTr="000F6E49">
        <w:trPr>
          <w:gridAfter w:val="1"/>
          <w:wAfter w:w="6" w:type="dxa"/>
          <w:trHeight w:val="695"/>
        </w:trPr>
        <w:tc>
          <w:tcPr>
            <w:tcW w:w="757" w:type="dxa"/>
          </w:tcPr>
          <w:p w:rsidR="00200F47" w:rsidRPr="00C608FA" w:rsidRDefault="00200F47" w:rsidP="00200F47">
            <w:pPr>
              <w:spacing w:after="120" w:line="240" w:lineRule="auto"/>
              <w:jc w:val="both"/>
              <w:rPr>
                <w:sz w:val="24"/>
                <w:szCs w:val="24"/>
              </w:rPr>
            </w:pPr>
            <w:r w:rsidRPr="00C608FA">
              <w:rPr>
                <w:sz w:val="24"/>
                <w:szCs w:val="24"/>
              </w:rPr>
              <w:t>1.3.3.</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Документы</w:t>
            </w:r>
            <w:r w:rsidRPr="00C608FA" w:rsidDel="00553259">
              <w:rPr>
                <w:sz w:val="24"/>
                <w:szCs w:val="24"/>
              </w:rPr>
              <w:t>, подтверждающи</w:t>
            </w:r>
            <w:r w:rsidRPr="00C608FA">
              <w:rPr>
                <w:sz w:val="24"/>
                <w:szCs w:val="24"/>
              </w:rPr>
              <w:t xml:space="preserve">е </w:t>
            </w:r>
            <w:r w:rsidRPr="00C608FA" w:rsidDel="00553259">
              <w:rPr>
                <w:sz w:val="24"/>
                <w:szCs w:val="24"/>
              </w:rPr>
              <w:t>полномочия лиц, действующ</w:t>
            </w:r>
            <w:r w:rsidRPr="00C608FA">
              <w:rPr>
                <w:sz w:val="24"/>
                <w:szCs w:val="24"/>
              </w:rPr>
              <w:t>их</w:t>
            </w:r>
            <w:r w:rsidRPr="00C608FA" w:rsidDel="00553259">
              <w:rPr>
                <w:sz w:val="24"/>
                <w:szCs w:val="24"/>
              </w:rPr>
              <w:t xml:space="preserve"> от имени </w:t>
            </w:r>
            <w:r w:rsidRPr="00C608FA">
              <w:rPr>
                <w:sz w:val="24"/>
                <w:szCs w:val="24"/>
              </w:rPr>
              <w:t>Юридического лица - Нерезидента</w:t>
            </w:r>
            <w:r w:rsidRPr="00C608FA" w:rsidDel="00553259">
              <w:rPr>
                <w:sz w:val="24"/>
                <w:szCs w:val="24"/>
              </w:rPr>
              <w:t xml:space="preserve"> без доверенности</w:t>
            </w:r>
          </w:p>
          <w:p w:rsidR="00200F47" w:rsidRPr="00C608FA" w:rsidRDefault="00200F47" w:rsidP="00200F47">
            <w:pPr>
              <w:spacing w:after="120" w:line="240" w:lineRule="auto"/>
              <w:jc w:val="both"/>
              <w:rPr>
                <w:sz w:val="24"/>
                <w:szCs w:val="24"/>
              </w:rPr>
            </w:pPr>
            <w:r w:rsidRPr="00C608FA">
              <w:rPr>
                <w:i/>
                <w:sz w:val="24"/>
                <w:szCs w:val="24"/>
              </w:rPr>
              <w:t>(например, протоколы/решения/ распоряжения об избрании (назначении) на должность</w:t>
            </w:r>
            <w:r w:rsidR="005D668C" w:rsidRPr="00C608FA">
              <w:rPr>
                <w:i/>
                <w:sz w:val="24"/>
                <w:szCs w:val="24"/>
              </w:rPr>
              <w:t>, свидетельства (сертификаты) или иные документы, выданные уполномоченным органом иностранного государства, которые свидетельствуют о составе директоров и секретаре на определенную дату</w:t>
            </w:r>
            <w:r w:rsidRPr="00C608FA">
              <w:rPr>
                <w:i/>
                <w:sz w:val="24"/>
                <w:szCs w:val="24"/>
              </w:rPr>
              <w:t>)</w:t>
            </w:r>
          </w:p>
        </w:tc>
        <w:tc>
          <w:tcPr>
            <w:tcW w:w="3321" w:type="dxa"/>
          </w:tcPr>
          <w:p w:rsidR="00200F47" w:rsidRPr="00C608FA" w:rsidRDefault="002C5FA5" w:rsidP="00200F47">
            <w:pPr>
              <w:spacing w:after="120" w:line="240" w:lineRule="auto"/>
              <w:jc w:val="both"/>
              <w:rPr>
                <w:sz w:val="24"/>
                <w:szCs w:val="24"/>
              </w:rPr>
            </w:pPr>
            <w:hyperlink w:anchor="_Оригинал_–_подлинник" w:history="1">
              <w:r w:rsidR="00200F47" w:rsidRPr="00C608FA">
                <w:rPr>
                  <w:sz w:val="24"/>
                  <w:szCs w:val="24"/>
                </w:rPr>
                <w:t>Оригинал</w:t>
              </w:r>
            </w:hyperlink>
          </w:p>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w:t>
              </w:r>
              <w:r w:rsidR="00200F47" w:rsidRPr="00C608FA" w:rsidDel="00553259">
                <w:rPr>
                  <w:sz w:val="24"/>
                  <w:szCs w:val="24"/>
                </w:rPr>
                <w:t>отариальн</w:t>
              </w:r>
              <w:r w:rsidR="00200F47" w:rsidRPr="00C608FA">
                <w:rPr>
                  <w:sz w:val="24"/>
                  <w:szCs w:val="24"/>
                </w:rPr>
                <w:t>ая копия</w:t>
              </w:r>
            </w:hyperlink>
          </w:p>
          <w:p w:rsidR="00200F47" w:rsidRPr="00C608FA" w:rsidRDefault="002C5FA5" w:rsidP="00200F47">
            <w:pPr>
              <w:spacing w:after="120" w:line="240" w:lineRule="auto"/>
              <w:jc w:val="both"/>
              <w:rPr>
                <w:sz w:val="24"/>
                <w:szCs w:val="24"/>
              </w:rPr>
            </w:pPr>
            <w:hyperlink w:anchor="_Нотариальная_выписка_–" w:history="1">
              <w:r w:rsidR="00200F47" w:rsidRPr="00C608FA">
                <w:rPr>
                  <w:sz w:val="24"/>
                  <w:szCs w:val="24"/>
                </w:rPr>
                <w:t>Нотариальная выписка</w:t>
              </w:r>
            </w:hyperlink>
          </w:p>
          <w:p w:rsidR="00200F47" w:rsidRPr="00C608FA" w:rsidRDefault="002C5FA5" w:rsidP="00200F47">
            <w:pPr>
              <w:spacing w:after="120" w:line="240" w:lineRule="auto"/>
              <w:jc w:val="both"/>
              <w:rPr>
                <w:sz w:val="24"/>
                <w:szCs w:val="24"/>
              </w:rPr>
            </w:pPr>
            <w:hyperlink w:anchor="_Выписка_из_документа" w:history="1">
              <w:r w:rsidR="00200F47" w:rsidRPr="00C608FA">
                <w:rPr>
                  <w:sz w:val="24"/>
                  <w:szCs w:val="24"/>
                </w:rPr>
                <w:t>Выписка из документа</w:t>
              </w:r>
            </w:hyperlink>
          </w:p>
          <w:p w:rsidR="00200F47" w:rsidRPr="00C608FA" w:rsidRDefault="002C5FA5" w:rsidP="00200F47">
            <w:pPr>
              <w:spacing w:after="120" w:line="240" w:lineRule="auto"/>
              <w:jc w:val="both"/>
              <w:rPr>
                <w:sz w:val="24"/>
                <w:szCs w:val="24"/>
              </w:rPr>
            </w:pPr>
            <w:hyperlink w:anchor="_Копия_–_документ," w:history="1">
              <w:r w:rsidR="00200F47" w:rsidRPr="00C608FA">
                <w:rPr>
                  <w:sz w:val="24"/>
                  <w:szCs w:val="24"/>
                </w:rPr>
                <w:t>Копия</w:t>
              </w:r>
            </w:hyperlink>
            <w:r w:rsidR="00200F47" w:rsidRPr="00C608FA">
              <w:rPr>
                <w:sz w:val="24"/>
                <w:szCs w:val="24"/>
              </w:rPr>
              <w:t xml:space="preserve"> (</w:t>
            </w:r>
            <w:hyperlink w:anchor="_Легализация_документов_не" w:history="1">
              <w:r w:rsidR="00200F47" w:rsidRPr="00C608FA">
                <w:rPr>
                  <w:sz w:val="24"/>
                  <w:szCs w:val="24"/>
                </w:rPr>
                <w:t>только для Юридических лиц – Нерезидентов, являющихся  резид</w:t>
              </w:r>
              <w:r w:rsidR="000A1398" w:rsidRPr="00C608FA">
                <w:rPr>
                  <w:sz w:val="24"/>
                  <w:szCs w:val="24"/>
                </w:rPr>
                <w:t>ентами стран, перечисленных в пункте</w:t>
              </w:r>
              <w:r>
                <w:rPr>
                  <w:sz w:val="24"/>
                  <w:szCs w:val="24"/>
                </w:rPr>
                <w:t xml:space="preserve"> 9</w:t>
              </w:r>
              <w:bookmarkStart w:id="0" w:name="_GoBack"/>
              <w:bookmarkEnd w:id="0"/>
              <w:r w:rsidR="00200F47" w:rsidRPr="00C608FA">
                <w:rPr>
                  <w:sz w:val="24"/>
                  <w:szCs w:val="24"/>
                </w:rPr>
                <w:t xml:space="preserve">.2.  </w:t>
              </w:r>
              <w:r w:rsidR="000F6E49">
                <w:rPr>
                  <w:sz w:val="24"/>
                  <w:szCs w:val="24"/>
                </w:rPr>
                <w:t>раздела 9</w:t>
              </w:r>
              <w:r w:rsidR="000A1398" w:rsidRPr="00C608FA">
                <w:rPr>
                  <w:sz w:val="24"/>
                  <w:szCs w:val="24"/>
                </w:rPr>
                <w:t xml:space="preserve"> </w:t>
              </w:r>
              <w:r w:rsidR="00200F47" w:rsidRPr="00C608FA">
                <w:rPr>
                  <w:rFonts w:eastAsia="Calibri"/>
                  <w:sz w:val="24"/>
                  <w:szCs w:val="24"/>
                </w:rPr>
                <w:t>настоящего Перечня</w:t>
              </w:r>
            </w:hyperlink>
            <w:r w:rsidR="00200F47" w:rsidRPr="00C608FA">
              <w:rPr>
                <w:sz w:val="24"/>
                <w:szCs w:val="24"/>
              </w:rPr>
              <w:t xml:space="preserve"> </w:t>
            </w:r>
            <w:r w:rsidR="000F6E49" w:rsidRPr="000F6E49">
              <w:rPr>
                <w:sz w:val="24"/>
                <w:szCs w:val="24"/>
              </w:rPr>
              <w:t>документов</w:t>
            </w:r>
            <w:r w:rsidR="00200F47" w:rsidRPr="00C608FA">
              <w:rPr>
                <w:sz w:val="24"/>
                <w:szCs w:val="24"/>
              </w:rPr>
              <w:t>)</w:t>
            </w:r>
          </w:p>
        </w:tc>
        <w:tc>
          <w:tcPr>
            <w:tcW w:w="6563" w:type="dxa"/>
          </w:tcPr>
          <w:p w:rsidR="00200F47" w:rsidRPr="00C608FA" w:rsidRDefault="00200F47" w:rsidP="00200F47">
            <w:pPr>
              <w:spacing w:after="120" w:line="240" w:lineRule="auto"/>
              <w:jc w:val="both"/>
              <w:rPr>
                <w:sz w:val="24"/>
                <w:szCs w:val="24"/>
              </w:rPr>
            </w:pPr>
          </w:p>
        </w:tc>
      </w:tr>
      <w:tr w:rsidR="00200F47" w:rsidRPr="00C608FA" w:rsidTr="000F6E49">
        <w:trPr>
          <w:gridAfter w:val="1"/>
          <w:wAfter w:w="6" w:type="dxa"/>
          <w:trHeight w:val="2568"/>
        </w:trPr>
        <w:tc>
          <w:tcPr>
            <w:tcW w:w="757" w:type="dxa"/>
          </w:tcPr>
          <w:p w:rsidR="00200F47" w:rsidRPr="00C608FA" w:rsidRDefault="00200F47" w:rsidP="00200F47">
            <w:pPr>
              <w:spacing w:after="120" w:line="240" w:lineRule="auto"/>
              <w:jc w:val="both"/>
              <w:rPr>
                <w:sz w:val="24"/>
                <w:szCs w:val="24"/>
              </w:rPr>
            </w:pPr>
            <w:r w:rsidRPr="00C608FA">
              <w:rPr>
                <w:sz w:val="24"/>
                <w:szCs w:val="24"/>
              </w:rPr>
              <w:lastRenderedPageBreak/>
              <w:t>1.3.4.</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Доверенность</w:t>
            </w:r>
            <w:r w:rsidRPr="00C608FA">
              <w:rPr>
                <w:sz w:val="24"/>
                <w:szCs w:val="24"/>
              </w:rPr>
              <w:t xml:space="preserve"> на лиц, имеющих право:</w:t>
            </w:r>
          </w:p>
          <w:p w:rsidR="00200F47" w:rsidRPr="00C608FA" w:rsidRDefault="00200F47" w:rsidP="00200F47">
            <w:pPr>
              <w:spacing w:after="120" w:line="240" w:lineRule="auto"/>
              <w:jc w:val="both"/>
              <w:rPr>
                <w:sz w:val="24"/>
                <w:szCs w:val="24"/>
              </w:rPr>
            </w:pPr>
            <w:r w:rsidRPr="00C608FA">
              <w:rPr>
                <w:sz w:val="24"/>
                <w:szCs w:val="24"/>
              </w:rPr>
              <w:t>- подписывать соответствующие документы от имени Юридического лица - Нерезидента.</w:t>
            </w:r>
          </w:p>
        </w:tc>
        <w:tc>
          <w:tcPr>
            <w:tcW w:w="3321" w:type="dxa"/>
          </w:tcPr>
          <w:p w:rsidR="00200F47" w:rsidRPr="00C608FA" w:rsidRDefault="002C5FA5" w:rsidP="00200F47">
            <w:pPr>
              <w:spacing w:after="120" w:line="240" w:lineRule="auto"/>
              <w:jc w:val="both"/>
              <w:rPr>
                <w:sz w:val="24"/>
                <w:szCs w:val="24"/>
              </w:rPr>
            </w:pPr>
            <w:hyperlink w:anchor="_Оригинал_–_подлинник" w:history="1">
              <w:r w:rsidR="00200F47" w:rsidRPr="00C608FA">
                <w:rPr>
                  <w:sz w:val="24"/>
                  <w:szCs w:val="24"/>
                </w:rPr>
                <w:t>Оригинал</w:t>
              </w:r>
            </w:hyperlink>
          </w:p>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w:t>
              </w:r>
              <w:r w:rsidR="00200F47" w:rsidRPr="00C608FA" w:rsidDel="00553259">
                <w:rPr>
                  <w:sz w:val="24"/>
                  <w:szCs w:val="24"/>
                </w:rPr>
                <w:t>отариальн</w:t>
              </w:r>
              <w:r w:rsidR="00200F47" w:rsidRPr="00C608FA">
                <w:rPr>
                  <w:sz w:val="24"/>
                  <w:szCs w:val="24"/>
                </w:rPr>
                <w:t>ая копия</w:t>
              </w:r>
            </w:hyperlink>
          </w:p>
        </w:tc>
        <w:tc>
          <w:tcPr>
            <w:tcW w:w="6563" w:type="dxa"/>
          </w:tcPr>
          <w:p w:rsidR="00200F47" w:rsidRPr="00C608FA" w:rsidRDefault="00200F47" w:rsidP="00200F47">
            <w:pPr>
              <w:spacing w:before="60" w:after="60" w:line="240" w:lineRule="auto"/>
              <w:jc w:val="both"/>
              <w:rPr>
                <w:rFonts w:eastAsia="Calibri"/>
                <w:sz w:val="24"/>
                <w:szCs w:val="24"/>
              </w:rPr>
            </w:pPr>
            <w:r w:rsidRPr="00C608FA">
              <w:rPr>
                <w:rFonts w:eastAsia="Calibri"/>
                <w:sz w:val="24"/>
                <w:szCs w:val="24"/>
              </w:rPr>
              <w:t xml:space="preserve">Доверенность должна быть удостоверена нотариусом или компетентным органом (лицом) (в </w:t>
            </w:r>
            <w:proofErr w:type="spellStart"/>
            <w:r w:rsidRPr="00C608FA">
              <w:rPr>
                <w:rFonts w:eastAsia="Calibri"/>
                <w:sz w:val="24"/>
                <w:szCs w:val="24"/>
              </w:rPr>
              <w:t>т.ч</w:t>
            </w:r>
            <w:proofErr w:type="spellEnd"/>
            <w:r w:rsidRPr="00C608FA">
              <w:rPr>
                <w:rFonts w:eastAsia="Calibri"/>
                <w:sz w:val="24"/>
                <w:szCs w:val="24"/>
              </w:rPr>
              <w:t>. с удостоверением необходимых полномочий доверителя).</w:t>
            </w:r>
          </w:p>
          <w:p w:rsidR="00200F47" w:rsidRPr="00C608FA" w:rsidRDefault="00200F47" w:rsidP="005D668C">
            <w:pPr>
              <w:spacing w:before="60" w:after="60" w:line="240" w:lineRule="auto"/>
              <w:jc w:val="both"/>
              <w:rPr>
                <w:sz w:val="24"/>
                <w:szCs w:val="24"/>
              </w:rPr>
            </w:pPr>
            <w:r w:rsidRPr="00C608FA">
              <w:rPr>
                <w:rFonts w:eastAsia="Calibri"/>
                <w:sz w:val="24"/>
                <w:szCs w:val="24"/>
              </w:rPr>
              <w:t xml:space="preserve">При </w:t>
            </w:r>
            <w:r w:rsidR="005D668C" w:rsidRPr="00C608FA">
              <w:rPr>
                <w:rFonts w:eastAsia="Calibri"/>
                <w:sz w:val="24"/>
                <w:szCs w:val="24"/>
              </w:rPr>
              <w:t>удостоверении доверенности</w:t>
            </w:r>
            <w:r w:rsidRPr="00C608FA">
              <w:rPr>
                <w:rFonts w:eastAsia="Calibri"/>
                <w:sz w:val="24"/>
                <w:szCs w:val="24"/>
              </w:rPr>
              <w:t xml:space="preserve"> на территории иностранного государства документ должен быть легализован в установл</w:t>
            </w:r>
            <w:r w:rsidR="000F6E49">
              <w:rPr>
                <w:rFonts w:eastAsia="Calibri"/>
                <w:sz w:val="24"/>
                <w:szCs w:val="24"/>
              </w:rPr>
              <w:t>енном порядке (пункты 9.1 и 9</w:t>
            </w:r>
            <w:r w:rsidRPr="00C608FA">
              <w:rPr>
                <w:rFonts w:eastAsia="Calibri"/>
                <w:sz w:val="24"/>
                <w:szCs w:val="24"/>
              </w:rPr>
              <w:t xml:space="preserve">.2 </w:t>
            </w:r>
            <w:r w:rsidR="000A1398" w:rsidRPr="00C608FA">
              <w:rPr>
                <w:sz w:val="24"/>
                <w:szCs w:val="24"/>
              </w:rPr>
              <w:t>раздела</w:t>
            </w:r>
            <w:r w:rsidR="000F6E49">
              <w:rPr>
                <w:sz w:val="24"/>
                <w:szCs w:val="24"/>
              </w:rPr>
              <w:t xml:space="preserve"> 9</w:t>
            </w:r>
            <w:r w:rsidRPr="00C608FA">
              <w:rPr>
                <w:sz w:val="24"/>
                <w:szCs w:val="24"/>
              </w:rPr>
              <w:t xml:space="preserve"> </w:t>
            </w:r>
            <w:r w:rsidRPr="00C608FA">
              <w:rPr>
                <w:rFonts w:eastAsia="Calibri"/>
                <w:sz w:val="24"/>
                <w:szCs w:val="24"/>
              </w:rPr>
              <w:t>настоящего Перечня</w:t>
            </w:r>
            <w:r w:rsidRPr="00C608FA">
              <w:rPr>
                <w:sz w:val="24"/>
                <w:szCs w:val="24"/>
              </w:rPr>
              <w:t xml:space="preserve"> </w:t>
            </w:r>
            <w:r w:rsidR="000F6E49" w:rsidRPr="000F6E49">
              <w:rPr>
                <w:sz w:val="24"/>
                <w:szCs w:val="24"/>
              </w:rPr>
              <w:t>документов</w:t>
            </w:r>
            <w:r w:rsidRPr="00C608FA">
              <w:rPr>
                <w:rFonts w:eastAsia="Calibri"/>
                <w:sz w:val="24"/>
                <w:szCs w:val="24"/>
              </w:rPr>
              <w:t>).</w:t>
            </w:r>
          </w:p>
        </w:tc>
      </w:tr>
      <w:tr w:rsidR="00200F47" w:rsidRPr="00C608FA" w:rsidTr="000F6E49">
        <w:trPr>
          <w:gridAfter w:val="1"/>
          <w:wAfter w:w="6" w:type="dxa"/>
          <w:trHeight w:val="2310"/>
        </w:trPr>
        <w:tc>
          <w:tcPr>
            <w:tcW w:w="757" w:type="dxa"/>
          </w:tcPr>
          <w:p w:rsidR="00200F47" w:rsidRPr="00C608FA" w:rsidRDefault="00200F47" w:rsidP="00200F47">
            <w:pPr>
              <w:spacing w:after="120" w:line="240" w:lineRule="auto"/>
              <w:jc w:val="both"/>
              <w:rPr>
                <w:sz w:val="24"/>
                <w:szCs w:val="24"/>
              </w:rPr>
            </w:pPr>
            <w:r w:rsidRPr="00C608FA">
              <w:rPr>
                <w:sz w:val="24"/>
                <w:szCs w:val="24"/>
              </w:rPr>
              <w:t>1.3.5.</w:t>
            </w:r>
          </w:p>
        </w:tc>
        <w:tc>
          <w:tcPr>
            <w:tcW w:w="4058" w:type="dxa"/>
          </w:tcPr>
          <w:p w:rsidR="00200F47" w:rsidRPr="00C608FA" w:rsidRDefault="00200F47" w:rsidP="00200F47">
            <w:pPr>
              <w:spacing w:after="120" w:line="240" w:lineRule="auto"/>
              <w:jc w:val="both"/>
              <w:rPr>
                <w:sz w:val="24"/>
                <w:szCs w:val="24"/>
              </w:rPr>
            </w:pPr>
            <w:r w:rsidRPr="00C608FA">
              <w:rPr>
                <w:b/>
                <w:sz w:val="24"/>
                <w:szCs w:val="24"/>
              </w:rPr>
              <w:t>Документы, удостоверяющие личность</w:t>
            </w:r>
            <w:r w:rsidRPr="00C608FA">
              <w:rPr>
                <w:sz w:val="24"/>
                <w:szCs w:val="24"/>
              </w:rPr>
              <w:t xml:space="preserve"> лиц, имеющих право:</w:t>
            </w:r>
          </w:p>
          <w:p w:rsidR="00200F47" w:rsidRPr="00C608FA" w:rsidRDefault="00200F47" w:rsidP="00200F47">
            <w:pPr>
              <w:spacing w:after="120" w:line="240" w:lineRule="auto"/>
              <w:jc w:val="both"/>
              <w:rPr>
                <w:sz w:val="24"/>
                <w:szCs w:val="24"/>
              </w:rPr>
            </w:pPr>
            <w:r w:rsidRPr="00C608FA">
              <w:rPr>
                <w:sz w:val="24"/>
                <w:szCs w:val="24"/>
              </w:rPr>
              <w:t>- действовать от имени Юридического лица - Нерезидента без доверенности;</w:t>
            </w:r>
          </w:p>
          <w:p w:rsidR="00200F47" w:rsidRPr="00C608FA" w:rsidRDefault="00200F47" w:rsidP="00200F47">
            <w:pPr>
              <w:spacing w:after="120" w:line="240" w:lineRule="auto"/>
              <w:jc w:val="both"/>
              <w:rPr>
                <w:sz w:val="24"/>
                <w:szCs w:val="24"/>
              </w:rPr>
            </w:pPr>
            <w:r w:rsidRPr="00C608FA">
              <w:rPr>
                <w:sz w:val="24"/>
                <w:szCs w:val="24"/>
              </w:rPr>
              <w:t>- подписывать документы от имени Юридического лица - Нерезидента.</w:t>
            </w:r>
          </w:p>
        </w:tc>
        <w:tc>
          <w:tcPr>
            <w:tcW w:w="3321" w:type="dxa"/>
          </w:tcPr>
          <w:p w:rsidR="00200F47" w:rsidRPr="00C608FA" w:rsidRDefault="002C5FA5" w:rsidP="00200F47">
            <w:pPr>
              <w:spacing w:after="120" w:line="240" w:lineRule="auto"/>
              <w:jc w:val="both"/>
              <w:rPr>
                <w:sz w:val="24"/>
                <w:szCs w:val="24"/>
              </w:rPr>
            </w:pPr>
            <w:hyperlink w:anchor="_Нотариальная_копия_–" w:history="1">
              <w:r w:rsidR="00200F47" w:rsidRPr="00C608FA">
                <w:rPr>
                  <w:sz w:val="24"/>
                  <w:szCs w:val="24"/>
                </w:rPr>
                <w:t>Н</w:t>
              </w:r>
              <w:r w:rsidR="00200F47" w:rsidRPr="00C608FA" w:rsidDel="00553259">
                <w:rPr>
                  <w:sz w:val="24"/>
                  <w:szCs w:val="24"/>
                </w:rPr>
                <w:t>отариальн</w:t>
              </w:r>
              <w:r w:rsidR="00200F47" w:rsidRPr="00C608FA">
                <w:rPr>
                  <w:sz w:val="24"/>
                  <w:szCs w:val="24"/>
                </w:rPr>
                <w:t>ая копия</w:t>
              </w:r>
            </w:hyperlink>
          </w:p>
          <w:p w:rsidR="00200F47" w:rsidRPr="00C608FA" w:rsidRDefault="00200F47" w:rsidP="00200F47">
            <w:pPr>
              <w:spacing w:after="120" w:line="240" w:lineRule="auto"/>
              <w:jc w:val="both"/>
              <w:rPr>
                <w:sz w:val="24"/>
                <w:szCs w:val="24"/>
              </w:rPr>
            </w:pPr>
            <w:r w:rsidRPr="00C608FA">
              <w:rPr>
                <w:sz w:val="24"/>
                <w:szCs w:val="24"/>
              </w:rPr>
              <w:t>Нотариальная выписка</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c>
          <w:tcPr>
            <w:tcW w:w="6563" w:type="dxa"/>
          </w:tcPr>
          <w:p w:rsidR="00200F47" w:rsidRPr="00C608FA" w:rsidRDefault="00200F47" w:rsidP="00200F47">
            <w:pPr>
              <w:spacing w:after="120" w:line="240" w:lineRule="auto"/>
              <w:jc w:val="both"/>
              <w:rPr>
                <w:sz w:val="24"/>
                <w:szCs w:val="24"/>
              </w:rPr>
            </w:pPr>
          </w:p>
        </w:tc>
      </w:tr>
      <w:tr w:rsidR="00200F47" w:rsidRPr="00C608FA" w:rsidTr="000F6E49">
        <w:trPr>
          <w:gridAfter w:val="1"/>
          <w:wAfter w:w="6" w:type="dxa"/>
          <w:trHeight w:val="258"/>
        </w:trPr>
        <w:tc>
          <w:tcPr>
            <w:tcW w:w="757" w:type="dxa"/>
          </w:tcPr>
          <w:p w:rsidR="00200F47" w:rsidRPr="00C608FA" w:rsidRDefault="00200F47" w:rsidP="00200F47">
            <w:pPr>
              <w:spacing w:after="120" w:line="240" w:lineRule="auto"/>
              <w:jc w:val="both"/>
              <w:rPr>
                <w:sz w:val="24"/>
                <w:szCs w:val="24"/>
              </w:rPr>
            </w:pPr>
            <w:r w:rsidRPr="00C608FA">
              <w:rPr>
                <w:sz w:val="24"/>
                <w:szCs w:val="24"/>
              </w:rPr>
              <w:t>1.3.6.</w:t>
            </w:r>
          </w:p>
        </w:tc>
        <w:tc>
          <w:tcPr>
            <w:tcW w:w="4058" w:type="dxa"/>
          </w:tcPr>
          <w:p w:rsidR="00200F47" w:rsidRPr="00C608FA" w:rsidRDefault="00200F47" w:rsidP="00200F47">
            <w:pPr>
              <w:spacing w:after="120" w:line="240" w:lineRule="auto"/>
              <w:jc w:val="both"/>
              <w:rPr>
                <w:b/>
                <w:sz w:val="24"/>
                <w:szCs w:val="24"/>
              </w:rPr>
            </w:pPr>
            <w:r w:rsidRPr="00C608FA">
              <w:rPr>
                <w:sz w:val="24"/>
                <w:szCs w:val="24"/>
              </w:rPr>
              <w:t>Схема структуры владения, выраженная в графической форме, всей цепочки контролирующих лиц до конечных бенефициаров с обязательным указанием долей владения (в процентах) и юрисдикции (страны регистрации для юридических лиц/ гражданства для физических лиц).</w:t>
            </w:r>
          </w:p>
        </w:tc>
        <w:tc>
          <w:tcPr>
            <w:tcW w:w="3321" w:type="dxa"/>
          </w:tcPr>
          <w:p w:rsidR="00200F47" w:rsidRPr="00C608FA" w:rsidRDefault="00200F47" w:rsidP="00200F47">
            <w:pPr>
              <w:spacing w:after="120" w:line="240" w:lineRule="auto"/>
              <w:jc w:val="both"/>
              <w:rPr>
                <w:sz w:val="24"/>
                <w:szCs w:val="24"/>
              </w:rPr>
            </w:pPr>
            <w:r w:rsidRPr="00C608FA">
              <w:rPr>
                <w:sz w:val="24"/>
                <w:szCs w:val="24"/>
              </w:rPr>
              <w:t>Оригинал</w:t>
            </w:r>
          </w:p>
        </w:tc>
        <w:tc>
          <w:tcPr>
            <w:tcW w:w="6563" w:type="dxa"/>
          </w:tcPr>
          <w:p w:rsidR="00C401C3" w:rsidRPr="00C608FA" w:rsidRDefault="00C401C3" w:rsidP="00C401C3">
            <w:pPr>
              <w:spacing w:after="120" w:line="240" w:lineRule="auto"/>
              <w:jc w:val="both"/>
              <w:rPr>
                <w:sz w:val="24"/>
                <w:szCs w:val="24"/>
              </w:rPr>
            </w:pPr>
            <w:r w:rsidRPr="00C608FA">
              <w:rPr>
                <w:sz w:val="24"/>
                <w:szCs w:val="24"/>
              </w:rPr>
              <w:t xml:space="preserve">Для контролирующих лиц - нерезидентов дополнительно указываются даты установления/ снятия контроля по всей цепочке. </w:t>
            </w:r>
          </w:p>
          <w:p w:rsidR="00C401C3" w:rsidRPr="00C608FA" w:rsidRDefault="00C401C3" w:rsidP="00C401C3">
            <w:pPr>
              <w:spacing w:after="120" w:line="240" w:lineRule="auto"/>
              <w:jc w:val="both"/>
              <w:rPr>
                <w:sz w:val="24"/>
                <w:szCs w:val="24"/>
              </w:rPr>
            </w:pPr>
            <w:r w:rsidRPr="00C608FA">
              <w:rPr>
                <w:sz w:val="24"/>
                <w:szCs w:val="24"/>
              </w:rPr>
              <w:t xml:space="preserve">Для Нерезидента, зарегистрированного в юрисдикции, указанной в Перечне </w:t>
            </w:r>
            <w:r w:rsidR="000A1398" w:rsidRPr="00C608FA">
              <w:rPr>
                <w:sz w:val="24"/>
                <w:szCs w:val="24"/>
              </w:rPr>
              <w:br/>
            </w:r>
            <w:r w:rsidRPr="00C608FA">
              <w:rPr>
                <w:sz w:val="24"/>
                <w:szCs w:val="24"/>
              </w:rPr>
              <w:t>№ 430-Р, для подтверждения соответствия его пункту 4 Указа № 254 необходимо раскрыть всю цепочку предыдущих контролирующих лиц за период с 01.03.2022 по дату установления текущего контроля, также с раскрытием доли владения, юрисдикции и даты установления/ снятия контроля.</w:t>
            </w:r>
          </w:p>
          <w:p w:rsidR="00200F47" w:rsidRPr="00C608FA" w:rsidRDefault="00C401C3" w:rsidP="004B585C">
            <w:pPr>
              <w:spacing w:after="120" w:line="240" w:lineRule="auto"/>
              <w:jc w:val="both"/>
              <w:rPr>
                <w:sz w:val="24"/>
                <w:szCs w:val="24"/>
              </w:rPr>
            </w:pPr>
            <w:r w:rsidRPr="00C608FA">
              <w:rPr>
                <w:sz w:val="24"/>
                <w:szCs w:val="24"/>
              </w:rPr>
              <w:t xml:space="preserve">Для Нерезидента, юрисдикция которого не указана в Перечне № 430-Р, необходимо раскрыть всю цепочку предыдущих контролирующих лиц за период владения Еврооблигациями, </w:t>
            </w:r>
            <w:r w:rsidRPr="00C608FA">
              <w:rPr>
                <w:sz w:val="24"/>
                <w:szCs w:val="24"/>
              </w:rPr>
              <w:lastRenderedPageBreak/>
              <w:t>также с раскрытием доли владения, юрисдикции и даты установления/ снятия контроля.</w:t>
            </w:r>
          </w:p>
        </w:tc>
      </w:tr>
    </w:tbl>
    <w:tbl>
      <w:tblPr>
        <w:tblStyle w:val="12"/>
        <w:tblW w:w="14754" w:type="dxa"/>
        <w:tblLook w:val="04A0" w:firstRow="1" w:lastRow="0" w:firstColumn="1" w:lastColumn="0" w:noHBand="0" w:noVBand="1"/>
      </w:tblPr>
      <w:tblGrid>
        <w:gridCol w:w="704"/>
        <w:gridCol w:w="4394"/>
        <w:gridCol w:w="3260"/>
        <w:gridCol w:w="6380"/>
        <w:gridCol w:w="16"/>
      </w:tblGrid>
      <w:tr w:rsidR="00200F47" w:rsidRPr="00C608FA" w:rsidTr="00AC6EDA">
        <w:trPr>
          <w:trHeight w:val="834"/>
        </w:trPr>
        <w:tc>
          <w:tcPr>
            <w:tcW w:w="704" w:type="dxa"/>
          </w:tcPr>
          <w:p w:rsidR="00200F47" w:rsidRPr="00C608FA" w:rsidRDefault="00200F47" w:rsidP="00200F47">
            <w:pPr>
              <w:spacing w:after="120" w:line="240" w:lineRule="auto"/>
              <w:jc w:val="both"/>
              <w:rPr>
                <w:b/>
                <w:sz w:val="24"/>
                <w:szCs w:val="24"/>
              </w:rPr>
            </w:pPr>
            <w:r w:rsidRPr="00C608FA">
              <w:rPr>
                <w:b/>
                <w:sz w:val="24"/>
                <w:szCs w:val="24"/>
              </w:rPr>
              <w:lastRenderedPageBreak/>
              <w:t>2.</w:t>
            </w:r>
          </w:p>
        </w:tc>
        <w:tc>
          <w:tcPr>
            <w:tcW w:w="14050" w:type="dxa"/>
            <w:gridSpan w:val="4"/>
          </w:tcPr>
          <w:p w:rsidR="00200F47" w:rsidRPr="00C608FA" w:rsidRDefault="00200F47" w:rsidP="00200F47">
            <w:pPr>
              <w:spacing w:after="120" w:line="240" w:lineRule="auto"/>
              <w:jc w:val="both"/>
              <w:rPr>
                <w:b/>
                <w:sz w:val="24"/>
                <w:szCs w:val="24"/>
              </w:rPr>
            </w:pPr>
            <w:r w:rsidRPr="00C608FA">
              <w:rPr>
                <w:b/>
                <w:sz w:val="24"/>
                <w:szCs w:val="24"/>
              </w:rPr>
              <w:t xml:space="preserve">Один из перечисленных в пунктах 2.1. и 2.2. </w:t>
            </w:r>
            <w:r w:rsidRPr="00C608FA">
              <w:rPr>
                <w:rFonts w:eastAsia="Calibri"/>
                <w:b/>
                <w:sz w:val="24"/>
                <w:szCs w:val="24"/>
              </w:rPr>
              <w:t>настоящего</w:t>
            </w:r>
            <w:r w:rsidR="000A1398" w:rsidRPr="00C608FA">
              <w:rPr>
                <w:rFonts w:eastAsia="Calibri"/>
                <w:b/>
                <w:sz w:val="24"/>
                <w:szCs w:val="24"/>
              </w:rPr>
              <w:t xml:space="preserve"> раздела 2</w:t>
            </w:r>
            <w:r w:rsidRPr="00C608FA">
              <w:rPr>
                <w:rFonts w:eastAsia="Calibri"/>
                <w:b/>
                <w:sz w:val="24"/>
                <w:szCs w:val="24"/>
              </w:rPr>
              <w:t xml:space="preserve"> Перечня</w:t>
            </w:r>
            <w:r w:rsidRPr="00C608FA">
              <w:rPr>
                <w:b/>
                <w:sz w:val="24"/>
                <w:szCs w:val="24"/>
              </w:rPr>
              <w:t xml:space="preserve"> документов, подтверждающих соответствие количества Еврооблигаций, указанных в Заявлении, количеству Еврооблигаций, права на которые учитываются на счете Держателя еврооблигаций, открытом в Иностранном депозитарии, по состоянию на Дату фиксации или за период, включающий Дату фиксации (в случае введения Ограничений, документ может предоставляться по состоянию на дату введения Ограничений)</w:t>
            </w:r>
          </w:p>
          <w:p w:rsidR="00200F47" w:rsidRPr="00C608FA" w:rsidRDefault="00200F47" w:rsidP="00200F47">
            <w:pPr>
              <w:spacing w:after="120" w:line="240" w:lineRule="auto"/>
              <w:jc w:val="both"/>
              <w:rPr>
                <w:b/>
                <w:sz w:val="24"/>
                <w:szCs w:val="24"/>
              </w:rPr>
            </w:pPr>
          </w:p>
          <w:p w:rsidR="00200F47" w:rsidRPr="00C608FA" w:rsidRDefault="00200F47" w:rsidP="000F6E49">
            <w:pPr>
              <w:spacing w:after="120" w:line="240" w:lineRule="auto"/>
              <w:jc w:val="both"/>
              <w:rPr>
                <w:b/>
                <w:sz w:val="24"/>
                <w:szCs w:val="24"/>
              </w:rPr>
            </w:pPr>
            <w:r w:rsidRPr="00C608FA">
              <w:rPr>
                <w:b/>
                <w:sz w:val="24"/>
                <w:szCs w:val="24"/>
              </w:rPr>
              <w:t>Если Еврооблигации приобретены Держателем еврооб</w:t>
            </w:r>
            <w:r w:rsidR="00DB0263" w:rsidRPr="00C608FA">
              <w:rPr>
                <w:b/>
                <w:sz w:val="24"/>
                <w:szCs w:val="24"/>
              </w:rPr>
              <w:t>лигаций до 03.03.2023</w:t>
            </w:r>
            <w:r w:rsidRPr="00C608FA">
              <w:rPr>
                <w:b/>
                <w:sz w:val="24"/>
                <w:szCs w:val="24"/>
              </w:rPr>
              <w:t xml:space="preserve">, дополнительно предоставляется один из перечисленных в пунктах 2.1. и 2.2. </w:t>
            </w:r>
            <w:r w:rsidRPr="00C608FA">
              <w:rPr>
                <w:rFonts w:eastAsia="Calibri"/>
                <w:b/>
                <w:sz w:val="24"/>
                <w:szCs w:val="24"/>
              </w:rPr>
              <w:t>настоящего</w:t>
            </w:r>
            <w:r w:rsidR="000A1398" w:rsidRPr="00C608FA">
              <w:rPr>
                <w:rFonts w:eastAsia="Calibri"/>
                <w:b/>
                <w:sz w:val="24"/>
                <w:szCs w:val="24"/>
              </w:rPr>
              <w:t xml:space="preserve"> раздела 2</w:t>
            </w:r>
            <w:r w:rsidRPr="00C608FA">
              <w:rPr>
                <w:rFonts w:eastAsia="Calibri"/>
                <w:b/>
                <w:sz w:val="24"/>
                <w:szCs w:val="24"/>
              </w:rPr>
              <w:t xml:space="preserve"> Перечня </w:t>
            </w:r>
            <w:r w:rsidRPr="00C608FA">
              <w:rPr>
                <w:b/>
                <w:sz w:val="24"/>
                <w:szCs w:val="24"/>
              </w:rPr>
              <w:t>документов, подтверждающих, что учет прав на указанные в Заявлении Еврооблигации осуществлялся на счете Держателя еврооблигаций, открытом в Иностранном</w:t>
            </w:r>
            <w:r w:rsidR="00DB0263" w:rsidRPr="00C608FA">
              <w:rPr>
                <w:b/>
                <w:sz w:val="24"/>
                <w:szCs w:val="24"/>
              </w:rPr>
              <w:t xml:space="preserve"> депозитарии </w:t>
            </w:r>
            <w:r w:rsidR="004E0BCB" w:rsidRPr="00C608FA">
              <w:rPr>
                <w:b/>
                <w:sz w:val="24"/>
                <w:szCs w:val="24"/>
              </w:rPr>
              <w:t xml:space="preserve">за период, включающий дату </w:t>
            </w:r>
            <w:r w:rsidR="00DB0263" w:rsidRPr="00C608FA">
              <w:rPr>
                <w:b/>
                <w:sz w:val="24"/>
                <w:szCs w:val="24"/>
              </w:rPr>
              <w:t>03.03.2023</w:t>
            </w:r>
            <w:r w:rsidR="004E0BCB" w:rsidRPr="00C608FA">
              <w:rPr>
                <w:b/>
                <w:sz w:val="24"/>
                <w:szCs w:val="24"/>
              </w:rPr>
              <w:t xml:space="preserve"> и Дату фиксации</w:t>
            </w:r>
            <w:r w:rsidRPr="00C608FA">
              <w:rPr>
                <w:b/>
                <w:sz w:val="24"/>
                <w:szCs w:val="24"/>
              </w:rPr>
              <w:t xml:space="preserve"> (в случае введения Ограничений документы могут не предоставляться). </w:t>
            </w: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t>2.1.</w:t>
            </w:r>
          </w:p>
          <w:p w:rsidR="00200F47" w:rsidRPr="00C608FA" w:rsidRDefault="00200F47" w:rsidP="00200F47">
            <w:pPr>
              <w:spacing w:after="120" w:line="240" w:lineRule="auto"/>
              <w:jc w:val="both"/>
              <w:rPr>
                <w:sz w:val="24"/>
                <w:szCs w:val="24"/>
              </w:rPr>
            </w:pPr>
          </w:p>
        </w:tc>
        <w:tc>
          <w:tcPr>
            <w:tcW w:w="4394" w:type="dxa"/>
          </w:tcPr>
          <w:p w:rsidR="00200F47" w:rsidRPr="00C608FA" w:rsidRDefault="00200F47" w:rsidP="00D91570">
            <w:pPr>
              <w:spacing w:after="120" w:line="240" w:lineRule="auto"/>
              <w:jc w:val="both"/>
              <w:rPr>
                <w:sz w:val="24"/>
                <w:szCs w:val="24"/>
              </w:rPr>
            </w:pPr>
            <w:r w:rsidRPr="00C608FA">
              <w:rPr>
                <w:b/>
                <w:sz w:val="24"/>
                <w:szCs w:val="24"/>
              </w:rPr>
              <w:t>Документ (выписка) о состоянии счета</w:t>
            </w:r>
            <w:r w:rsidRPr="00C608FA">
              <w:rPr>
                <w:sz w:val="24"/>
                <w:szCs w:val="24"/>
              </w:rPr>
              <w:t xml:space="preserve"> от Иностранного депозитария </w:t>
            </w:r>
            <w:r w:rsidRPr="00C608FA">
              <w:rPr>
                <w:b/>
                <w:sz w:val="24"/>
                <w:szCs w:val="24"/>
              </w:rPr>
              <w:t>по состоянию на Дату фиксации или за период, включающий</w:t>
            </w:r>
            <w:r w:rsidR="004E0BCB" w:rsidRPr="00C608FA">
              <w:rPr>
                <w:b/>
                <w:sz w:val="24"/>
                <w:szCs w:val="24"/>
              </w:rPr>
              <w:t xml:space="preserve"> </w:t>
            </w:r>
            <w:r w:rsidRPr="00C608FA">
              <w:rPr>
                <w:b/>
                <w:sz w:val="24"/>
                <w:szCs w:val="24"/>
              </w:rPr>
              <w:t>Дату фиксации</w:t>
            </w:r>
            <w:r w:rsidRPr="00C608FA">
              <w:rPr>
                <w:sz w:val="24"/>
                <w:szCs w:val="24"/>
              </w:rPr>
              <w:t>.</w:t>
            </w:r>
          </w:p>
        </w:tc>
        <w:tc>
          <w:tcPr>
            <w:tcW w:w="3260" w:type="dxa"/>
          </w:tcPr>
          <w:p w:rsidR="00200F47" w:rsidRPr="00C608FA" w:rsidRDefault="00200F47" w:rsidP="00200F47">
            <w:pPr>
              <w:spacing w:after="120" w:line="240" w:lineRule="auto"/>
              <w:jc w:val="both"/>
              <w:rPr>
                <w:sz w:val="24"/>
                <w:szCs w:val="24"/>
              </w:rPr>
            </w:pPr>
            <w:r w:rsidRPr="00C608FA">
              <w:rPr>
                <w:sz w:val="24"/>
                <w:szCs w:val="24"/>
              </w:rPr>
              <w:t>Оригинал</w:t>
            </w:r>
          </w:p>
          <w:p w:rsidR="00200F47" w:rsidRPr="00C608FA" w:rsidRDefault="00200F47" w:rsidP="00200F47">
            <w:pPr>
              <w:spacing w:after="120" w:line="240" w:lineRule="auto"/>
              <w:jc w:val="both"/>
              <w:rPr>
                <w:sz w:val="24"/>
                <w:szCs w:val="24"/>
              </w:rPr>
            </w:pPr>
            <w:r w:rsidRPr="00C608FA">
              <w:rPr>
                <w:sz w:val="24"/>
                <w:szCs w:val="24"/>
              </w:rPr>
              <w:t>Нотариальная копия</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c>
          <w:tcPr>
            <w:tcW w:w="6380" w:type="dxa"/>
          </w:tcPr>
          <w:p w:rsidR="00200F47" w:rsidRPr="00C608FA" w:rsidRDefault="00200F47" w:rsidP="00200F47">
            <w:pPr>
              <w:spacing w:after="120" w:line="240" w:lineRule="auto"/>
              <w:jc w:val="both"/>
              <w:rPr>
                <w:sz w:val="24"/>
                <w:szCs w:val="24"/>
              </w:rPr>
            </w:pPr>
            <w:r w:rsidRPr="00C608FA">
              <w:rPr>
                <w:sz w:val="24"/>
                <w:szCs w:val="24"/>
              </w:rPr>
              <w:t>В документе (выписке) должно содержаться:</w:t>
            </w:r>
          </w:p>
          <w:p w:rsidR="00200F47" w:rsidRPr="00C608FA" w:rsidRDefault="00200F47" w:rsidP="00200F47">
            <w:pPr>
              <w:numPr>
                <w:ilvl w:val="0"/>
                <w:numId w:val="30"/>
              </w:numPr>
              <w:spacing w:before="100" w:after="120" w:line="240" w:lineRule="auto"/>
              <w:ind w:left="361" w:hanging="361"/>
              <w:contextualSpacing/>
              <w:jc w:val="both"/>
              <w:rPr>
                <w:sz w:val="24"/>
                <w:szCs w:val="24"/>
              </w:rPr>
            </w:pPr>
            <w:r w:rsidRPr="00C608FA">
              <w:rPr>
                <w:sz w:val="24"/>
                <w:szCs w:val="24"/>
              </w:rPr>
              <w:t>сведения, позволяющие идентифицировать Иностранный депозитарий;</w:t>
            </w:r>
          </w:p>
          <w:p w:rsidR="00200F47" w:rsidRPr="00C608FA" w:rsidRDefault="00200F47" w:rsidP="00200F47">
            <w:pPr>
              <w:numPr>
                <w:ilvl w:val="0"/>
                <w:numId w:val="30"/>
              </w:numPr>
              <w:spacing w:before="100" w:after="120" w:line="240" w:lineRule="auto"/>
              <w:ind w:left="361" w:hanging="361"/>
              <w:contextualSpacing/>
              <w:jc w:val="both"/>
              <w:rPr>
                <w:sz w:val="24"/>
                <w:szCs w:val="24"/>
              </w:rPr>
            </w:pPr>
            <w:r w:rsidRPr="00C608FA">
              <w:rPr>
                <w:sz w:val="24"/>
                <w:szCs w:val="24"/>
              </w:rPr>
              <w:t>в отношении лица, по которому предоставлена выписка: для физического лица - фамилия, имя, реквизиты документа, удостоверяющего личность, или адрес места регистрации, или иные сведения, позволяющие определить, что документ выдан Держателю еврооблигаций (при отсутствии реквизитов документа, удостоверяющего личность); для юридического лица - полное наименование, адрес и (или) ОГРН/ регистрационный номер;</w:t>
            </w:r>
          </w:p>
          <w:p w:rsidR="00200F47" w:rsidRPr="00C608FA" w:rsidRDefault="00200F47" w:rsidP="00200F47">
            <w:pPr>
              <w:numPr>
                <w:ilvl w:val="0"/>
                <w:numId w:val="30"/>
              </w:numPr>
              <w:spacing w:before="100" w:after="120" w:line="240" w:lineRule="auto"/>
              <w:ind w:left="361" w:hanging="361"/>
              <w:contextualSpacing/>
              <w:jc w:val="both"/>
              <w:rPr>
                <w:sz w:val="24"/>
                <w:szCs w:val="24"/>
              </w:rPr>
            </w:pPr>
            <w:r w:rsidRPr="00C608FA">
              <w:rPr>
                <w:sz w:val="24"/>
                <w:szCs w:val="24"/>
              </w:rPr>
              <w:t>дата, на которую предоставляются сведения о количестве Еврооблигаций (должна совпадать с Датой фиксации) или указание на период, который включает Дату фиксации;</w:t>
            </w:r>
          </w:p>
          <w:p w:rsidR="00200F47" w:rsidRPr="00C608FA" w:rsidRDefault="00200F47" w:rsidP="00200F47">
            <w:pPr>
              <w:numPr>
                <w:ilvl w:val="0"/>
                <w:numId w:val="30"/>
              </w:numPr>
              <w:spacing w:before="100" w:after="120" w:line="240" w:lineRule="auto"/>
              <w:ind w:left="361" w:hanging="361"/>
              <w:contextualSpacing/>
              <w:jc w:val="both"/>
              <w:rPr>
                <w:sz w:val="24"/>
                <w:szCs w:val="24"/>
              </w:rPr>
            </w:pPr>
            <w:r w:rsidRPr="00C608FA">
              <w:rPr>
                <w:sz w:val="24"/>
                <w:szCs w:val="24"/>
              </w:rPr>
              <w:t>параметры Еврооблигации</w:t>
            </w:r>
            <w:r w:rsidRPr="00C608FA" w:rsidDel="00F4091F">
              <w:rPr>
                <w:sz w:val="24"/>
                <w:szCs w:val="24"/>
              </w:rPr>
              <w:t xml:space="preserve"> </w:t>
            </w:r>
            <w:r w:rsidRPr="00C608FA">
              <w:rPr>
                <w:sz w:val="24"/>
                <w:szCs w:val="24"/>
              </w:rPr>
              <w:t>(ISIN код, наименование);</w:t>
            </w:r>
          </w:p>
          <w:p w:rsidR="00200F47" w:rsidRPr="00C608FA" w:rsidRDefault="00200F47" w:rsidP="00200F47">
            <w:pPr>
              <w:numPr>
                <w:ilvl w:val="0"/>
                <w:numId w:val="30"/>
              </w:numPr>
              <w:spacing w:before="100" w:after="120" w:line="240" w:lineRule="auto"/>
              <w:ind w:left="361" w:hanging="361"/>
              <w:contextualSpacing/>
              <w:jc w:val="both"/>
              <w:rPr>
                <w:sz w:val="24"/>
                <w:szCs w:val="24"/>
              </w:rPr>
            </w:pPr>
            <w:r w:rsidRPr="00C608FA">
              <w:rPr>
                <w:sz w:val="24"/>
                <w:szCs w:val="24"/>
              </w:rPr>
              <w:lastRenderedPageBreak/>
              <w:t>количество Еврооблигаций в валюте по номинальной стоимости (FAMT) или в штуках;</w:t>
            </w:r>
          </w:p>
          <w:p w:rsidR="00200F47" w:rsidRPr="00C608FA" w:rsidRDefault="00200F47" w:rsidP="00200F47">
            <w:pPr>
              <w:numPr>
                <w:ilvl w:val="0"/>
                <w:numId w:val="30"/>
              </w:numPr>
              <w:spacing w:before="100" w:after="120" w:line="240" w:lineRule="auto"/>
              <w:ind w:left="361" w:hanging="361"/>
              <w:contextualSpacing/>
              <w:jc w:val="both"/>
              <w:rPr>
                <w:sz w:val="24"/>
                <w:szCs w:val="24"/>
              </w:rPr>
            </w:pPr>
            <w:r w:rsidRPr="00C608FA">
              <w:rPr>
                <w:sz w:val="24"/>
                <w:szCs w:val="24"/>
              </w:rPr>
              <w:t xml:space="preserve">сведения, позволяющие подтвердить, что Держатель еврооблигаций является владельцем Еврооблигаций либо иным лицом, осуществляющим права по Еврооблигациям (для физических лиц требование не является обязательным). </w:t>
            </w: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lastRenderedPageBreak/>
              <w:t>2.2.</w:t>
            </w:r>
          </w:p>
        </w:tc>
        <w:tc>
          <w:tcPr>
            <w:tcW w:w="4394" w:type="dxa"/>
          </w:tcPr>
          <w:p w:rsidR="00200F47" w:rsidRPr="00C608FA" w:rsidRDefault="00200F47" w:rsidP="00D91570">
            <w:pPr>
              <w:spacing w:after="120" w:line="240" w:lineRule="auto"/>
              <w:jc w:val="both"/>
              <w:rPr>
                <w:b/>
                <w:sz w:val="24"/>
                <w:szCs w:val="24"/>
              </w:rPr>
            </w:pPr>
            <w:r w:rsidRPr="00C608FA">
              <w:rPr>
                <w:b/>
                <w:sz w:val="24"/>
                <w:szCs w:val="24"/>
              </w:rPr>
              <w:t>Сообщение (информация) из аккаунта Держателя еврооблигаций</w:t>
            </w:r>
            <w:r w:rsidRPr="00C608FA">
              <w:rPr>
                <w:sz w:val="24"/>
                <w:szCs w:val="24"/>
              </w:rPr>
              <w:t xml:space="preserve">, размещенного на сайте Иностранного депозитария, </w:t>
            </w:r>
            <w:r w:rsidRPr="00C608FA">
              <w:rPr>
                <w:b/>
                <w:sz w:val="24"/>
                <w:szCs w:val="24"/>
              </w:rPr>
              <w:t>либо из системы банк-клиент</w:t>
            </w:r>
            <w:r w:rsidRPr="00C608FA">
              <w:rPr>
                <w:sz w:val="24"/>
                <w:szCs w:val="24"/>
              </w:rPr>
              <w:t xml:space="preserve">, </w:t>
            </w:r>
            <w:r w:rsidRPr="00C608FA">
              <w:rPr>
                <w:b/>
                <w:sz w:val="24"/>
                <w:szCs w:val="24"/>
              </w:rPr>
              <w:t>либо</w:t>
            </w:r>
            <w:r w:rsidRPr="00C608FA">
              <w:rPr>
                <w:sz w:val="24"/>
                <w:szCs w:val="24"/>
              </w:rPr>
              <w:t xml:space="preserve"> из системы по международному обмену финансовыми сообщениями SWIFT, содержащей сообщение </w:t>
            </w:r>
            <w:r w:rsidRPr="00C608FA">
              <w:rPr>
                <w:b/>
                <w:sz w:val="24"/>
                <w:szCs w:val="24"/>
              </w:rPr>
              <w:t>SWIFT формата MT 535</w:t>
            </w:r>
            <w:r w:rsidRPr="00C608FA">
              <w:rPr>
                <w:sz w:val="24"/>
                <w:szCs w:val="24"/>
              </w:rPr>
              <w:t xml:space="preserve">, либо из иного сервиса передачи электронных документов Иностранного депозитария, </w:t>
            </w:r>
            <w:r w:rsidRPr="00C608FA">
              <w:rPr>
                <w:b/>
                <w:sz w:val="24"/>
                <w:szCs w:val="24"/>
              </w:rPr>
              <w:t xml:space="preserve">по состоянию </w:t>
            </w:r>
            <w:r w:rsidR="00791316" w:rsidRPr="00C608FA">
              <w:rPr>
                <w:b/>
                <w:sz w:val="24"/>
                <w:szCs w:val="24"/>
              </w:rPr>
              <w:t xml:space="preserve">на </w:t>
            </w:r>
            <w:r w:rsidRPr="00C608FA">
              <w:rPr>
                <w:b/>
                <w:sz w:val="24"/>
                <w:szCs w:val="24"/>
              </w:rPr>
              <w:t>Дату фиксации или за период, включающий</w:t>
            </w:r>
            <w:r w:rsidR="004E0BCB" w:rsidRPr="00C608FA">
              <w:rPr>
                <w:b/>
                <w:sz w:val="24"/>
                <w:szCs w:val="24"/>
              </w:rPr>
              <w:t xml:space="preserve"> </w:t>
            </w:r>
            <w:r w:rsidRPr="00C608FA">
              <w:rPr>
                <w:b/>
                <w:sz w:val="24"/>
                <w:szCs w:val="24"/>
              </w:rPr>
              <w:t>Дату фиксации</w:t>
            </w:r>
            <w:r w:rsidR="00D91570" w:rsidRPr="00C608FA">
              <w:rPr>
                <w:b/>
                <w:sz w:val="24"/>
                <w:szCs w:val="24"/>
              </w:rPr>
              <w:t>.</w:t>
            </w:r>
          </w:p>
        </w:tc>
        <w:tc>
          <w:tcPr>
            <w:tcW w:w="3260" w:type="dxa"/>
          </w:tcPr>
          <w:p w:rsidR="00200F47" w:rsidRPr="00C608FA" w:rsidRDefault="00200F47" w:rsidP="00200F47">
            <w:pPr>
              <w:spacing w:after="120" w:line="240" w:lineRule="auto"/>
              <w:jc w:val="both"/>
              <w:rPr>
                <w:sz w:val="24"/>
                <w:szCs w:val="24"/>
              </w:rPr>
            </w:pPr>
            <w:r w:rsidRPr="00C608FA">
              <w:rPr>
                <w:sz w:val="24"/>
                <w:szCs w:val="24"/>
              </w:rPr>
              <w:t>Оригинал документа, согласно которому нотариусом Российской Федерации или Иностранным нотариусом в порядке обеспечения доказательств осуществлен осмотр информации, находящейся в информационно-телекоммуникационной сети «Интернет» использованием аккаунта Держателя еврооблигаций, размещенного на сайте Иностранного депозитария либо в системе банк-клиент либо в системе SWIFT формата MT 535, либо ином сервисе передачи электронных документов Иностранного депозитария.</w:t>
            </w:r>
          </w:p>
        </w:tc>
        <w:tc>
          <w:tcPr>
            <w:tcW w:w="6380" w:type="dxa"/>
          </w:tcPr>
          <w:p w:rsidR="00200F47" w:rsidRPr="00C608FA" w:rsidRDefault="00200F47" w:rsidP="00200F47">
            <w:pPr>
              <w:spacing w:after="120" w:line="240" w:lineRule="auto"/>
              <w:jc w:val="both"/>
              <w:rPr>
                <w:sz w:val="24"/>
                <w:szCs w:val="24"/>
              </w:rPr>
            </w:pPr>
            <w:r w:rsidRPr="00C608FA">
              <w:rPr>
                <w:b/>
                <w:sz w:val="24"/>
                <w:szCs w:val="24"/>
              </w:rPr>
              <w:t>В документе SWIFT формата MT 535 должны содержаться</w:t>
            </w:r>
            <w:r w:rsidRPr="00C608FA">
              <w:rPr>
                <w:sz w:val="24"/>
                <w:szCs w:val="24"/>
              </w:rPr>
              <w:t>:</w:t>
            </w:r>
          </w:p>
          <w:p w:rsidR="00200F47" w:rsidRPr="00C608FA" w:rsidRDefault="00200F47" w:rsidP="00200F47">
            <w:pPr>
              <w:numPr>
                <w:ilvl w:val="0"/>
                <w:numId w:val="31"/>
              </w:numPr>
              <w:spacing w:before="100" w:after="0" w:line="240" w:lineRule="auto"/>
              <w:ind w:left="361" w:hanging="361"/>
              <w:contextualSpacing/>
              <w:jc w:val="both"/>
              <w:rPr>
                <w:sz w:val="24"/>
                <w:szCs w:val="24"/>
              </w:rPr>
            </w:pPr>
            <w:r w:rsidRPr="00C608FA">
              <w:rPr>
                <w:sz w:val="24"/>
                <w:szCs w:val="24"/>
              </w:rPr>
              <w:t>SWIFT BIC отправителя сообщения;</w:t>
            </w:r>
          </w:p>
          <w:p w:rsidR="00200F47" w:rsidRPr="00C608FA" w:rsidRDefault="00200F47" w:rsidP="00200F47">
            <w:pPr>
              <w:numPr>
                <w:ilvl w:val="0"/>
                <w:numId w:val="31"/>
              </w:numPr>
              <w:spacing w:before="100" w:after="0" w:line="240" w:lineRule="auto"/>
              <w:ind w:left="361" w:hanging="361"/>
              <w:contextualSpacing/>
              <w:jc w:val="both"/>
              <w:rPr>
                <w:sz w:val="24"/>
                <w:szCs w:val="24"/>
              </w:rPr>
            </w:pPr>
            <w:r w:rsidRPr="00C608FA">
              <w:rPr>
                <w:sz w:val="24"/>
                <w:szCs w:val="24"/>
              </w:rPr>
              <w:t>SWIFT BIC юридического лица, по которому предоставлен документ;</w:t>
            </w:r>
          </w:p>
          <w:p w:rsidR="00200F47" w:rsidRPr="00C608FA" w:rsidRDefault="00200F47" w:rsidP="00200F47">
            <w:pPr>
              <w:numPr>
                <w:ilvl w:val="0"/>
                <w:numId w:val="31"/>
              </w:numPr>
              <w:spacing w:before="100" w:after="0" w:line="240" w:lineRule="auto"/>
              <w:ind w:left="361" w:hanging="361"/>
              <w:contextualSpacing/>
              <w:jc w:val="both"/>
              <w:rPr>
                <w:sz w:val="24"/>
                <w:szCs w:val="24"/>
              </w:rPr>
            </w:pPr>
            <w:r w:rsidRPr="00C608FA">
              <w:rPr>
                <w:sz w:val="24"/>
                <w:szCs w:val="24"/>
              </w:rPr>
              <w:t>дата, на которую предоставляются сведения о количестве Еврооблигаций (должна совпадать с Датой фиксации при отсутствии Ограничений) или указание на период, который включает Дату фиксации;</w:t>
            </w:r>
          </w:p>
          <w:p w:rsidR="00200F47" w:rsidRPr="00C608FA" w:rsidRDefault="00200F47" w:rsidP="00200F47">
            <w:pPr>
              <w:numPr>
                <w:ilvl w:val="0"/>
                <w:numId w:val="31"/>
              </w:numPr>
              <w:spacing w:before="100" w:after="0" w:line="240" w:lineRule="auto"/>
              <w:ind w:left="361" w:hanging="361"/>
              <w:contextualSpacing/>
              <w:jc w:val="both"/>
              <w:rPr>
                <w:sz w:val="24"/>
                <w:szCs w:val="24"/>
              </w:rPr>
            </w:pPr>
            <w:r w:rsidRPr="00C608FA">
              <w:rPr>
                <w:sz w:val="24"/>
                <w:szCs w:val="24"/>
              </w:rPr>
              <w:t>параметры Еврооблигаций (ISIN код);</w:t>
            </w:r>
          </w:p>
          <w:p w:rsidR="00200F47" w:rsidRPr="00C608FA" w:rsidRDefault="00200F47" w:rsidP="00200F47">
            <w:pPr>
              <w:numPr>
                <w:ilvl w:val="0"/>
                <w:numId w:val="31"/>
              </w:numPr>
              <w:spacing w:before="100" w:after="0" w:line="240" w:lineRule="auto"/>
              <w:ind w:left="361" w:hanging="361"/>
              <w:contextualSpacing/>
              <w:jc w:val="both"/>
              <w:rPr>
                <w:sz w:val="24"/>
                <w:szCs w:val="24"/>
              </w:rPr>
            </w:pPr>
            <w:r w:rsidRPr="00C608FA">
              <w:rPr>
                <w:sz w:val="24"/>
                <w:szCs w:val="24"/>
              </w:rPr>
              <w:t>количество Еврооблигаций в штуках и номинальную стоимость (FAMT);</w:t>
            </w:r>
          </w:p>
          <w:p w:rsidR="00200F47" w:rsidRPr="00C608FA" w:rsidRDefault="00200F47" w:rsidP="00200F47">
            <w:pPr>
              <w:numPr>
                <w:ilvl w:val="0"/>
                <w:numId w:val="31"/>
              </w:numPr>
              <w:spacing w:before="100" w:after="0" w:line="240" w:lineRule="auto"/>
              <w:ind w:left="361" w:hanging="361"/>
              <w:contextualSpacing/>
              <w:jc w:val="both"/>
              <w:rPr>
                <w:sz w:val="24"/>
                <w:szCs w:val="24"/>
              </w:rPr>
            </w:pPr>
            <w:r w:rsidRPr="00C608FA">
              <w:rPr>
                <w:sz w:val="24"/>
                <w:szCs w:val="24"/>
              </w:rPr>
              <w:t xml:space="preserve">номер счета для учета Еврооблигаций в Иностранном депозитарии. </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r w:rsidRPr="00C608FA">
              <w:rPr>
                <w:sz w:val="24"/>
                <w:szCs w:val="24"/>
              </w:rPr>
              <w:t xml:space="preserve">В </w:t>
            </w:r>
            <w:r w:rsidRPr="00C608FA">
              <w:rPr>
                <w:b/>
                <w:sz w:val="24"/>
                <w:szCs w:val="24"/>
              </w:rPr>
              <w:t>сообщении системы банк-клиент</w:t>
            </w:r>
            <w:r w:rsidRPr="00C608FA">
              <w:rPr>
                <w:sz w:val="24"/>
                <w:szCs w:val="24"/>
              </w:rPr>
              <w:t xml:space="preserve"> или иного сервиса передачи электронных документов иностранного депозитария или аккаунта Держателя еврооблигаций, размещенного на сайте Иностранного депозитария </w:t>
            </w:r>
            <w:r w:rsidRPr="00C608FA">
              <w:rPr>
                <w:b/>
                <w:sz w:val="24"/>
                <w:szCs w:val="24"/>
              </w:rPr>
              <w:t>должны содержаться</w:t>
            </w:r>
            <w:r w:rsidRPr="00C608FA">
              <w:rPr>
                <w:sz w:val="24"/>
                <w:szCs w:val="24"/>
              </w:rPr>
              <w:t>:</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t>сведения, позволяющие идентифицировать Иностранный депозитарий;</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lastRenderedPageBreak/>
              <w:t>в отношении лица, по которому предоставлен выписка: для физического лица - фамилия, имя, реквизиты документа, удостоверяющего личность, или адрес места регистрации, или иные сведения, позволяющие определить, что документ выдан Держателю еврооблигаций; для юридического лица - полное наименование, адрес или ОГРН/ регистрационный номер или иные сведения, позволяющие определить, что документ выдан Держателю еврооблигаций;</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t>дата, на которую предоставляются сведения о количестве Еврооблигаций (должна совпадать с Датой фиксации при отсутствии Ограничений) или указание на период, который включает Дату фиксации;</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t>параметры Ценной бумаги (ISIN код);</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t>количество Еврооблигаций в валюте по номинальной стоимости (FAMT) или в штуках;</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t>номер счета для учета Еврооблигаций в Иностранном депозитарии;</w:t>
            </w:r>
          </w:p>
          <w:p w:rsidR="00200F47" w:rsidRPr="00C608FA" w:rsidRDefault="00200F47" w:rsidP="00200F47">
            <w:pPr>
              <w:numPr>
                <w:ilvl w:val="0"/>
                <w:numId w:val="32"/>
              </w:numPr>
              <w:spacing w:before="100" w:after="0" w:line="240" w:lineRule="auto"/>
              <w:ind w:left="361" w:hanging="361"/>
              <w:contextualSpacing/>
              <w:jc w:val="both"/>
              <w:rPr>
                <w:sz w:val="24"/>
                <w:szCs w:val="24"/>
              </w:rPr>
            </w:pPr>
            <w:r w:rsidRPr="00C608FA">
              <w:rPr>
                <w:sz w:val="24"/>
                <w:szCs w:val="24"/>
              </w:rPr>
              <w:t>сведения, позволяющие подтвердить, что Держатель еврооблигаций является владельцем Еврооблигаций либо иным лицом, осуществляющим права по Еврооблигациям (для физических лиц требование не является обязательным).</w:t>
            </w:r>
          </w:p>
          <w:p w:rsidR="00200F47" w:rsidRPr="00C608FA" w:rsidRDefault="00200F47" w:rsidP="00200F47">
            <w:pPr>
              <w:spacing w:before="100" w:after="120" w:line="240" w:lineRule="auto"/>
              <w:jc w:val="both"/>
              <w:rPr>
                <w:sz w:val="24"/>
                <w:szCs w:val="24"/>
              </w:rPr>
            </w:pPr>
            <w:r w:rsidRPr="00C608FA">
              <w:rPr>
                <w:sz w:val="24"/>
                <w:szCs w:val="24"/>
              </w:rPr>
              <w:t xml:space="preserve">При отсутствии в </w:t>
            </w:r>
            <w:r w:rsidRPr="00C608FA">
              <w:rPr>
                <w:b/>
                <w:sz w:val="24"/>
                <w:szCs w:val="24"/>
              </w:rPr>
              <w:t>документе SWIFT формата MT 535</w:t>
            </w:r>
            <w:r w:rsidRPr="00C608FA">
              <w:rPr>
                <w:sz w:val="24"/>
                <w:szCs w:val="24"/>
              </w:rPr>
              <w:t xml:space="preserve"> или  </w:t>
            </w:r>
            <w:r w:rsidRPr="00C608FA">
              <w:rPr>
                <w:b/>
                <w:sz w:val="24"/>
                <w:szCs w:val="24"/>
              </w:rPr>
              <w:t>в сообщении системы банк-клиент</w:t>
            </w:r>
            <w:r w:rsidRPr="00C608FA">
              <w:rPr>
                <w:sz w:val="24"/>
                <w:szCs w:val="24"/>
              </w:rPr>
              <w:t xml:space="preserve"> или иного сервиса передачи электронных документов Иностранного депозитария или аккаунта Держателя еврооблигаций, размещенного на сайте Иностранного депозитария сведений, указанных в подпункте 7) пункта 2.2</w:t>
            </w:r>
            <w:r w:rsidR="00300F0F" w:rsidRPr="00C608FA">
              <w:rPr>
                <w:sz w:val="24"/>
                <w:szCs w:val="24"/>
              </w:rPr>
              <w:t xml:space="preserve"> настоящего раздела 2</w:t>
            </w:r>
            <w:r w:rsidRPr="00C608FA">
              <w:rPr>
                <w:sz w:val="24"/>
                <w:szCs w:val="24"/>
              </w:rPr>
              <w:t xml:space="preserve"> Перечня </w:t>
            </w:r>
            <w:r w:rsidR="000F6E49" w:rsidRPr="000F6E49">
              <w:rPr>
                <w:sz w:val="24"/>
                <w:szCs w:val="24"/>
              </w:rPr>
              <w:t>документов</w:t>
            </w:r>
            <w:r w:rsidRPr="00C608FA">
              <w:rPr>
                <w:sz w:val="24"/>
                <w:szCs w:val="24"/>
              </w:rPr>
              <w:t xml:space="preserve">, дополнительно должен быть предоставлен документ (договор, письмо, иной документ в </w:t>
            </w:r>
            <w:r w:rsidRPr="00C608FA">
              <w:rPr>
                <w:sz w:val="24"/>
                <w:szCs w:val="24"/>
              </w:rPr>
              <w:lastRenderedPageBreak/>
              <w:t>виде Оригинала, Нотариальной копии или Протокола осмотра сообщений электронной почты от Иностранного депозитария), подписанный должностным лицом Иностранного депозитария, позволяющий подтвердить, что Держатель еврооблигаций является владельцем Еврооблигаций либо иным лицом, осуществляющим права по Еврооблигациям.</w:t>
            </w:r>
          </w:p>
          <w:p w:rsidR="00200F47" w:rsidRPr="00C608FA" w:rsidRDefault="00200F47" w:rsidP="00200F47">
            <w:pPr>
              <w:spacing w:before="100" w:after="120" w:line="240" w:lineRule="auto"/>
              <w:jc w:val="both"/>
              <w:rPr>
                <w:sz w:val="24"/>
                <w:szCs w:val="24"/>
              </w:rPr>
            </w:pPr>
            <w:r w:rsidRPr="00C608FA">
              <w:rPr>
                <w:sz w:val="24"/>
                <w:szCs w:val="24"/>
              </w:rPr>
              <w:t>В случае, если документ, подтверждающий заявленные Держателем еврооблигаций требования, предоставляется более чем на 10 (десяти) листах, необходимо предоставить письмо-пояснение с обязательным указанием наименования документа и номеров страниц, на которых содержится запрашиваемая (подтверждающая) информация.</w:t>
            </w:r>
          </w:p>
        </w:tc>
      </w:tr>
      <w:tr w:rsidR="00200F47" w:rsidRPr="00C608FA" w:rsidTr="00AC6EDA">
        <w:tc>
          <w:tcPr>
            <w:tcW w:w="704" w:type="dxa"/>
          </w:tcPr>
          <w:p w:rsidR="00200F47" w:rsidRPr="00C608FA" w:rsidRDefault="00200F47" w:rsidP="00200F47">
            <w:pPr>
              <w:spacing w:after="120" w:line="240" w:lineRule="auto"/>
              <w:jc w:val="both"/>
              <w:rPr>
                <w:b/>
                <w:sz w:val="24"/>
                <w:szCs w:val="24"/>
              </w:rPr>
            </w:pPr>
            <w:r w:rsidRPr="00C608FA">
              <w:rPr>
                <w:b/>
                <w:sz w:val="24"/>
                <w:szCs w:val="24"/>
              </w:rPr>
              <w:lastRenderedPageBreak/>
              <w:t>3.</w:t>
            </w:r>
          </w:p>
        </w:tc>
        <w:tc>
          <w:tcPr>
            <w:tcW w:w="14050" w:type="dxa"/>
            <w:gridSpan w:val="4"/>
          </w:tcPr>
          <w:p w:rsidR="00200F47" w:rsidRPr="00C608FA" w:rsidRDefault="00200F47" w:rsidP="00200F47">
            <w:pPr>
              <w:autoSpaceDE w:val="0"/>
              <w:autoSpaceDN w:val="0"/>
              <w:adjustRightInd w:val="0"/>
              <w:spacing w:after="120" w:line="240" w:lineRule="auto"/>
              <w:jc w:val="both"/>
              <w:rPr>
                <w:b/>
                <w:bCs/>
                <w:sz w:val="24"/>
                <w:szCs w:val="24"/>
              </w:rPr>
            </w:pPr>
            <w:r w:rsidRPr="00C608FA">
              <w:rPr>
                <w:b/>
                <w:bCs/>
                <w:sz w:val="24"/>
                <w:szCs w:val="24"/>
              </w:rPr>
              <w:t>Документы, подтверждающие наличие количества Еврооблигаций, указанных в Заявлении, на счетах Иностранных депозитариев, с участием которых осуществляется учет прав на такие Еврооблигации</w:t>
            </w: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b/>
                <w:sz w:val="24"/>
                <w:szCs w:val="24"/>
              </w:rPr>
            </w:pPr>
            <w:r w:rsidRPr="00C608FA">
              <w:rPr>
                <w:b/>
                <w:sz w:val="24"/>
                <w:szCs w:val="24"/>
              </w:rPr>
              <w:t>3.1.</w:t>
            </w:r>
          </w:p>
        </w:tc>
        <w:tc>
          <w:tcPr>
            <w:tcW w:w="4394" w:type="dxa"/>
          </w:tcPr>
          <w:p w:rsidR="00200F47" w:rsidRPr="00C608FA" w:rsidRDefault="00200F47" w:rsidP="00200F47">
            <w:pPr>
              <w:autoSpaceDE w:val="0"/>
              <w:autoSpaceDN w:val="0"/>
              <w:adjustRightInd w:val="0"/>
              <w:spacing w:after="120" w:line="240" w:lineRule="auto"/>
              <w:jc w:val="both"/>
              <w:rPr>
                <w:sz w:val="24"/>
                <w:szCs w:val="24"/>
              </w:rPr>
            </w:pPr>
            <w:r w:rsidRPr="00C608FA">
              <w:rPr>
                <w:sz w:val="24"/>
                <w:szCs w:val="24"/>
              </w:rPr>
              <w:t xml:space="preserve">Документы, подтверждающие наличие </w:t>
            </w:r>
            <w:r w:rsidRPr="00C608FA">
              <w:rPr>
                <w:b/>
                <w:sz w:val="24"/>
                <w:szCs w:val="24"/>
              </w:rPr>
              <w:t>количества Еврооблигаций</w:t>
            </w:r>
            <w:r w:rsidRPr="00C608FA">
              <w:rPr>
                <w:sz w:val="24"/>
                <w:szCs w:val="24"/>
              </w:rPr>
              <w:t xml:space="preserve">, указанных в Заявлении, </w:t>
            </w:r>
            <w:r w:rsidRPr="00C608FA">
              <w:rPr>
                <w:b/>
                <w:sz w:val="24"/>
                <w:szCs w:val="24"/>
              </w:rPr>
              <w:t>на счетах всех Иностранных депозитариев</w:t>
            </w:r>
            <w:r w:rsidRPr="00C608FA">
              <w:rPr>
                <w:sz w:val="24"/>
                <w:szCs w:val="24"/>
              </w:rPr>
              <w:t>, с участием которых осуществляется учет прав на такие Еврооблигаций, по состоянию на Дату фиксации.</w:t>
            </w:r>
          </w:p>
          <w:p w:rsidR="00200F47" w:rsidRPr="00C608FA" w:rsidRDefault="00200F47" w:rsidP="00200F47">
            <w:pPr>
              <w:autoSpaceDE w:val="0"/>
              <w:autoSpaceDN w:val="0"/>
              <w:adjustRightInd w:val="0"/>
              <w:spacing w:after="120" w:line="240" w:lineRule="auto"/>
              <w:jc w:val="both"/>
              <w:rPr>
                <w:sz w:val="24"/>
                <w:szCs w:val="24"/>
              </w:rPr>
            </w:pPr>
            <w:r w:rsidRPr="00C608FA">
              <w:rPr>
                <w:sz w:val="24"/>
                <w:szCs w:val="24"/>
              </w:rPr>
              <w:t xml:space="preserve"> </w:t>
            </w:r>
          </w:p>
        </w:tc>
        <w:tc>
          <w:tcPr>
            <w:tcW w:w="3260" w:type="dxa"/>
          </w:tcPr>
          <w:p w:rsidR="00200F47" w:rsidRPr="00C608FA" w:rsidRDefault="00200F47" w:rsidP="00200F47">
            <w:pPr>
              <w:spacing w:after="120" w:line="240" w:lineRule="auto"/>
              <w:jc w:val="both"/>
              <w:rPr>
                <w:sz w:val="24"/>
                <w:szCs w:val="24"/>
              </w:rPr>
            </w:pPr>
            <w:r w:rsidRPr="00C608FA">
              <w:rPr>
                <w:sz w:val="24"/>
                <w:szCs w:val="24"/>
              </w:rPr>
              <w:t>1) Оригинал;</w:t>
            </w:r>
          </w:p>
          <w:p w:rsidR="00200F47" w:rsidRPr="00C608FA" w:rsidRDefault="00200F47" w:rsidP="00200F47">
            <w:pPr>
              <w:spacing w:after="120" w:line="240" w:lineRule="auto"/>
              <w:jc w:val="both"/>
              <w:rPr>
                <w:sz w:val="24"/>
                <w:szCs w:val="24"/>
              </w:rPr>
            </w:pPr>
            <w:r w:rsidRPr="00C608FA">
              <w:rPr>
                <w:sz w:val="24"/>
                <w:szCs w:val="24"/>
              </w:rPr>
              <w:t>2) Нотариальная копия;</w:t>
            </w:r>
          </w:p>
          <w:p w:rsidR="00200F47" w:rsidRPr="00C608FA" w:rsidRDefault="00200F47" w:rsidP="00200F47">
            <w:pPr>
              <w:spacing w:after="120" w:line="240" w:lineRule="auto"/>
              <w:jc w:val="both"/>
              <w:rPr>
                <w:sz w:val="24"/>
                <w:szCs w:val="24"/>
              </w:rPr>
            </w:pPr>
            <w:r w:rsidRPr="00C608FA">
              <w:rPr>
                <w:sz w:val="24"/>
                <w:szCs w:val="24"/>
              </w:rPr>
              <w:t xml:space="preserve">3) Оригинал документа, подтверждающий, что нотариусом Российской Федерации или Иностранным нотариусом осуществлен осмотр информации, полученной от Иностранного депозитария, включая осмотр электронных копий, созданных путем сканирования оригиналов документов, выданных </w:t>
            </w:r>
            <w:r w:rsidRPr="00C608FA">
              <w:rPr>
                <w:sz w:val="24"/>
                <w:szCs w:val="24"/>
              </w:rPr>
              <w:lastRenderedPageBreak/>
              <w:t>иностранным депозитарием, содержащихся в сообщениях, поступивших на адрес электронной почты Держателя еврооблигаций.</w:t>
            </w:r>
          </w:p>
        </w:tc>
        <w:tc>
          <w:tcPr>
            <w:tcW w:w="6380" w:type="dxa"/>
          </w:tcPr>
          <w:p w:rsidR="00200F47" w:rsidRPr="00C608FA" w:rsidRDefault="00200F47" w:rsidP="00200F47">
            <w:pPr>
              <w:spacing w:after="120" w:line="240" w:lineRule="auto"/>
              <w:jc w:val="both"/>
              <w:rPr>
                <w:b/>
                <w:sz w:val="24"/>
                <w:szCs w:val="24"/>
              </w:rPr>
            </w:pPr>
            <w:r w:rsidRPr="00C608FA">
              <w:rPr>
                <w:b/>
                <w:sz w:val="24"/>
                <w:szCs w:val="24"/>
              </w:rPr>
              <w:lastRenderedPageBreak/>
              <w:t>В случае введения</w:t>
            </w:r>
            <w:r w:rsidRPr="00C608FA">
              <w:rPr>
                <w:sz w:val="24"/>
                <w:szCs w:val="24"/>
              </w:rPr>
              <w:t xml:space="preserve"> </w:t>
            </w:r>
            <w:r w:rsidRPr="00C608FA">
              <w:rPr>
                <w:b/>
                <w:sz w:val="24"/>
                <w:szCs w:val="24"/>
              </w:rPr>
              <w:t>Ограничений документы могут не предоставляться.</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t>3.2.</w:t>
            </w:r>
          </w:p>
        </w:tc>
        <w:tc>
          <w:tcPr>
            <w:tcW w:w="4394" w:type="dxa"/>
          </w:tcPr>
          <w:p w:rsidR="00200F47" w:rsidRPr="00C608FA" w:rsidRDefault="00200F47" w:rsidP="00200F47">
            <w:pPr>
              <w:autoSpaceDE w:val="0"/>
              <w:autoSpaceDN w:val="0"/>
              <w:adjustRightInd w:val="0"/>
              <w:spacing w:after="120" w:line="240" w:lineRule="auto"/>
              <w:jc w:val="both"/>
              <w:rPr>
                <w:sz w:val="24"/>
                <w:szCs w:val="24"/>
              </w:rPr>
            </w:pPr>
            <w:r w:rsidRPr="00C608FA">
              <w:rPr>
                <w:b/>
                <w:sz w:val="24"/>
                <w:szCs w:val="24"/>
              </w:rPr>
              <w:t>Документ, подтверждающий отказ</w:t>
            </w:r>
            <w:r w:rsidRPr="00C608FA">
              <w:rPr>
                <w:sz w:val="24"/>
                <w:szCs w:val="24"/>
              </w:rPr>
              <w:t xml:space="preserve"> </w:t>
            </w:r>
            <w:r w:rsidRPr="00C608FA">
              <w:rPr>
                <w:b/>
                <w:sz w:val="24"/>
                <w:szCs w:val="24"/>
              </w:rPr>
              <w:t>хотя бы одного из Иностранных депозитариев</w:t>
            </w:r>
            <w:r w:rsidRPr="00C608FA">
              <w:rPr>
                <w:sz w:val="24"/>
                <w:szCs w:val="24"/>
              </w:rPr>
              <w:t xml:space="preserve">, с участием которых осуществляется учет прав Держателя еврооблигаций на такие Еврооблигации, в предоставлении документов, предусмотренных пунктом 3 Перечня </w:t>
            </w:r>
            <w:r w:rsidR="000F6E49" w:rsidRPr="000F6E49">
              <w:rPr>
                <w:sz w:val="24"/>
                <w:szCs w:val="24"/>
              </w:rPr>
              <w:t>документов</w:t>
            </w:r>
            <w:r w:rsidRPr="00C608FA">
              <w:rPr>
                <w:sz w:val="24"/>
                <w:szCs w:val="24"/>
              </w:rPr>
              <w:t>, адресованный лицу, которому открыт счет для учета прав на Еврооблигации в Иностранном депозитарии, - в случае если Держателем еврооблигаций получен такой отказ.</w:t>
            </w:r>
          </w:p>
        </w:tc>
        <w:tc>
          <w:tcPr>
            <w:tcW w:w="3260" w:type="dxa"/>
          </w:tcPr>
          <w:p w:rsidR="00200F47" w:rsidRPr="00C608FA" w:rsidRDefault="00200F47" w:rsidP="00200F47">
            <w:pPr>
              <w:spacing w:after="120" w:line="240" w:lineRule="auto"/>
              <w:jc w:val="both"/>
              <w:rPr>
                <w:sz w:val="24"/>
                <w:szCs w:val="24"/>
              </w:rPr>
            </w:pPr>
            <w:r w:rsidRPr="00C608FA">
              <w:rPr>
                <w:sz w:val="24"/>
                <w:szCs w:val="24"/>
              </w:rPr>
              <w:t>1. Оригинал;</w:t>
            </w:r>
          </w:p>
          <w:p w:rsidR="00200F47" w:rsidRPr="00C608FA" w:rsidRDefault="00200F47" w:rsidP="00200F47">
            <w:pPr>
              <w:spacing w:after="120" w:line="240" w:lineRule="auto"/>
              <w:jc w:val="both"/>
              <w:rPr>
                <w:sz w:val="24"/>
                <w:szCs w:val="24"/>
              </w:rPr>
            </w:pPr>
            <w:r w:rsidRPr="00C608FA">
              <w:rPr>
                <w:sz w:val="24"/>
                <w:szCs w:val="24"/>
              </w:rPr>
              <w:t>2. Оригинал документа, подтверждающего, что нотариусом Российской Федерации или Иностранным нотариусом в порядке обеспечения доказательств осуществлен осмотр информации, полученной от Иностранного депозитария, включая осмотр электронных копий, созданных путем сканирования оригиналов документов, выданных Иностранным депозитарием, содержащихся в сообщениях, поступивших на адрес электронной почты Держателя еврооблигаций.</w:t>
            </w:r>
          </w:p>
        </w:tc>
        <w:tc>
          <w:tcPr>
            <w:tcW w:w="6380" w:type="dxa"/>
          </w:tcPr>
          <w:p w:rsidR="00200F47" w:rsidRPr="00C608FA" w:rsidRDefault="00200F47" w:rsidP="00200F47">
            <w:pPr>
              <w:spacing w:after="120" w:line="240" w:lineRule="auto"/>
              <w:jc w:val="both"/>
              <w:rPr>
                <w:b/>
                <w:sz w:val="24"/>
                <w:szCs w:val="24"/>
              </w:rPr>
            </w:pPr>
            <w:r w:rsidRPr="00C608FA">
              <w:rPr>
                <w:b/>
                <w:sz w:val="24"/>
                <w:szCs w:val="24"/>
              </w:rPr>
              <w:t>В случае введения</w:t>
            </w:r>
            <w:r w:rsidRPr="00C608FA">
              <w:rPr>
                <w:sz w:val="24"/>
                <w:szCs w:val="24"/>
              </w:rPr>
              <w:t xml:space="preserve"> </w:t>
            </w:r>
            <w:r w:rsidRPr="00C608FA">
              <w:rPr>
                <w:b/>
                <w:sz w:val="24"/>
                <w:szCs w:val="24"/>
              </w:rPr>
              <w:t>Ограничений документы могут не предоставляться</w:t>
            </w:r>
            <w:r w:rsidRPr="00C608FA" w:rsidDel="008F7414">
              <w:rPr>
                <w:b/>
                <w:sz w:val="24"/>
                <w:szCs w:val="24"/>
              </w:rPr>
              <w:t xml:space="preserve"> </w:t>
            </w:r>
          </w:p>
          <w:p w:rsidR="00200F47" w:rsidRPr="00C608FA" w:rsidRDefault="00200F47" w:rsidP="00200F47">
            <w:pPr>
              <w:spacing w:after="120" w:line="240" w:lineRule="auto"/>
              <w:jc w:val="both"/>
              <w:rPr>
                <w:b/>
                <w:sz w:val="24"/>
                <w:szCs w:val="24"/>
              </w:rPr>
            </w:pPr>
          </w:p>
          <w:p w:rsidR="00200F47" w:rsidRPr="00C608FA" w:rsidRDefault="00200F47" w:rsidP="00200F47">
            <w:pPr>
              <w:spacing w:after="120" w:line="240" w:lineRule="auto"/>
              <w:jc w:val="both"/>
              <w:rPr>
                <w:sz w:val="24"/>
                <w:szCs w:val="24"/>
              </w:rPr>
            </w:pP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t>3.3.</w:t>
            </w:r>
          </w:p>
        </w:tc>
        <w:tc>
          <w:tcPr>
            <w:tcW w:w="4394" w:type="dxa"/>
          </w:tcPr>
          <w:p w:rsidR="00200F47" w:rsidRPr="00C608FA" w:rsidRDefault="00200F47" w:rsidP="00200F47">
            <w:pPr>
              <w:autoSpaceDE w:val="0"/>
              <w:autoSpaceDN w:val="0"/>
              <w:adjustRightInd w:val="0"/>
              <w:spacing w:after="120" w:line="240" w:lineRule="auto"/>
              <w:jc w:val="both"/>
              <w:rPr>
                <w:b/>
                <w:sz w:val="24"/>
                <w:szCs w:val="24"/>
              </w:rPr>
            </w:pPr>
            <w:r w:rsidRPr="00C608FA">
              <w:rPr>
                <w:b/>
                <w:sz w:val="24"/>
                <w:szCs w:val="24"/>
              </w:rPr>
              <w:t xml:space="preserve">В случае </w:t>
            </w:r>
            <w:r w:rsidRPr="00C608FA">
              <w:rPr>
                <w:sz w:val="24"/>
                <w:szCs w:val="24"/>
              </w:rPr>
              <w:t xml:space="preserve">отказа хотя бы одного из Иностранных депозитариев, с участием которых осуществляется учет прав Держателя на Еврооблигации, </w:t>
            </w:r>
            <w:r w:rsidRPr="00C608FA">
              <w:rPr>
                <w:b/>
                <w:sz w:val="24"/>
                <w:szCs w:val="24"/>
              </w:rPr>
              <w:t>либо неполучения Держателем еврооблигаций ответа</w:t>
            </w:r>
            <w:r w:rsidRPr="00C608FA">
              <w:rPr>
                <w:sz w:val="24"/>
                <w:szCs w:val="24"/>
              </w:rPr>
              <w:t xml:space="preserve"> хотя бы одного </w:t>
            </w:r>
            <w:r w:rsidRPr="00C608FA">
              <w:rPr>
                <w:sz w:val="24"/>
                <w:szCs w:val="24"/>
              </w:rPr>
              <w:lastRenderedPageBreak/>
              <w:t xml:space="preserve">из указанных Иностранных депозитариев, предоставляются </w:t>
            </w:r>
            <w:r w:rsidRPr="00C608FA">
              <w:rPr>
                <w:b/>
                <w:sz w:val="24"/>
                <w:szCs w:val="24"/>
              </w:rPr>
              <w:t>иные доступные в сложившихся обстоятельствах</w:t>
            </w:r>
            <w:r w:rsidRPr="00C608FA">
              <w:rPr>
                <w:sz w:val="24"/>
                <w:szCs w:val="24"/>
              </w:rPr>
              <w:t xml:space="preserve"> </w:t>
            </w:r>
            <w:r w:rsidRPr="00C608FA">
              <w:rPr>
                <w:b/>
                <w:sz w:val="24"/>
                <w:szCs w:val="24"/>
              </w:rPr>
              <w:t>документы, подтверждающие наличие количества Еврооблигаций</w:t>
            </w:r>
            <w:r w:rsidRPr="00C608FA">
              <w:rPr>
                <w:sz w:val="24"/>
                <w:szCs w:val="24"/>
              </w:rPr>
              <w:t>, указанных в Заявлении, на счетах Иностранных депозитариев, с участием которых осуществляется учет прав на такие Еврооблигации, по состоянию на Дату фиксации.</w:t>
            </w:r>
          </w:p>
        </w:tc>
        <w:tc>
          <w:tcPr>
            <w:tcW w:w="3260" w:type="dxa"/>
          </w:tcPr>
          <w:p w:rsidR="00200F47" w:rsidRPr="00C608FA" w:rsidRDefault="00200F47" w:rsidP="00200F47">
            <w:pPr>
              <w:spacing w:after="120" w:line="240" w:lineRule="auto"/>
              <w:jc w:val="both"/>
              <w:rPr>
                <w:sz w:val="24"/>
                <w:szCs w:val="24"/>
              </w:rPr>
            </w:pPr>
            <w:r w:rsidRPr="00C608FA">
              <w:rPr>
                <w:sz w:val="24"/>
                <w:szCs w:val="24"/>
              </w:rPr>
              <w:lastRenderedPageBreak/>
              <w:t>1) Оригинал;</w:t>
            </w:r>
          </w:p>
          <w:p w:rsidR="00200F47" w:rsidRPr="00C608FA" w:rsidRDefault="00200F47" w:rsidP="00200F47">
            <w:pPr>
              <w:spacing w:after="120" w:line="240" w:lineRule="auto"/>
              <w:jc w:val="both"/>
              <w:rPr>
                <w:sz w:val="24"/>
                <w:szCs w:val="24"/>
              </w:rPr>
            </w:pPr>
            <w:r w:rsidRPr="00C608FA">
              <w:rPr>
                <w:sz w:val="24"/>
                <w:szCs w:val="24"/>
              </w:rPr>
              <w:t>2) Нотариальная копия;</w:t>
            </w:r>
          </w:p>
          <w:p w:rsidR="00200F47" w:rsidRPr="00C608FA" w:rsidRDefault="00200F47" w:rsidP="00200F47">
            <w:pPr>
              <w:spacing w:after="120" w:line="240" w:lineRule="auto"/>
              <w:jc w:val="both"/>
              <w:rPr>
                <w:sz w:val="24"/>
                <w:szCs w:val="24"/>
              </w:rPr>
            </w:pPr>
            <w:r w:rsidRPr="00C608FA">
              <w:rPr>
                <w:sz w:val="24"/>
                <w:szCs w:val="24"/>
              </w:rPr>
              <w:t xml:space="preserve">3) Оригинал документа, подтверждающий, что нотариусом Российской </w:t>
            </w:r>
            <w:r w:rsidRPr="00C608FA">
              <w:rPr>
                <w:sz w:val="24"/>
                <w:szCs w:val="24"/>
              </w:rPr>
              <w:lastRenderedPageBreak/>
              <w:t xml:space="preserve">Федерации или Иностранным нотариусом осуществлен осмотр информации, полученной от Иностранного депозитария, включая осмотр электронных копий, созданных путем сканирования оригиналов документов, выданных иностранным депозитарием, содержащихся в информационно-телекоммуникационной сети «Интернет», с использованием аккаунта Держателя еврооблигаций, размещенного на сайте Иностранного депозитария либо в системе банк-клиент либо в системе по международному обмену финансовыми сообщениями SWIFT, содержащей сообщение SWIFT формата MT 535, либо ином сервисе передачи электронных документов иностранного депозитария, или с использованием сообщений электронной почты из авторизованных электронных почтовых ящиков (адресов </w:t>
            </w:r>
            <w:r w:rsidRPr="00C608FA">
              <w:rPr>
                <w:sz w:val="24"/>
                <w:szCs w:val="24"/>
              </w:rPr>
              <w:lastRenderedPageBreak/>
              <w:t>электронной почты) Держателя еврооблигаций, полученных от соответствующего Иностранного депозитария;</w:t>
            </w:r>
          </w:p>
          <w:p w:rsidR="00200F47" w:rsidRPr="00C608FA" w:rsidRDefault="00200F47" w:rsidP="00200F47">
            <w:pPr>
              <w:spacing w:after="120" w:line="240" w:lineRule="auto"/>
              <w:jc w:val="both"/>
              <w:rPr>
                <w:sz w:val="24"/>
                <w:szCs w:val="24"/>
              </w:rPr>
            </w:pPr>
            <w:r w:rsidRPr="00C608FA">
              <w:rPr>
                <w:sz w:val="24"/>
                <w:szCs w:val="24"/>
              </w:rPr>
              <w:t>4) Оригинал документа, подтверждающего, что нотариусом Российской Федерации или Иностранным нотариусом в порядке обеспечения доказательств осуществлен осмотр информации, направленной в адрес Иностранного депозитария, включая осмотр электронных копий, созданных путем сканирования оригиналов документов, содержащихся в сообщениях, направленных с авторизованного адреса электронной почты Держателя еврооблигаций по адресу авторизованной электронной почты Иностранного депозитария (при условии предоставления договора с Иностранным депозитарием).</w:t>
            </w:r>
          </w:p>
        </w:tc>
        <w:tc>
          <w:tcPr>
            <w:tcW w:w="6380" w:type="dxa"/>
          </w:tcPr>
          <w:p w:rsidR="00200F47" w:rsidRPr="00C608FA" w:rsidRDefault="00200F47" w:rsidP="00200F47">
            <w:pPr>
              <w:spacing w:after="120" w:line="240" w:lineRule="auto"/>
              <w:jc w:val="both"/>
              <w:rPr>
                <w:sz w:val="24"/>
                <w:szCs w:val="24"/>
              </w:rPr>
            </w:pPr>
            <w:r w:rsidRPr="00C608FA">
              <w:rPr>
                <w:sz w:val="24"/>
                <w:szCs w:val="24"/>
              </w:rPr>
              <w:lastRenderedPageBreak/>
              <w:t>Предоставляются следующие документы:</w:t>
            </w:r>
          </w:p>
          <w:p w:rsidR="00200F47" w:rsidRPr="00C608FA" w:rsidRDefault="00200F47" w:rsidP="00200F47">
            <w:pPr>
              <w:numPr>
                <w:ilvl w:val="0"/>
                <w:numId w:val="33"/>
              </w:numPr>
              <w:spacing w:before="100" w:after="120" w:line="240" w:lineRule="auto"/>
              <w:ind w:left="326"/>
              <w:contextualSpacing/>
              <w:jc w:val="both"/>
              <w:rPr>
                <w:sz w:val="24"/>
                <w:szCs w:val="24"/>
              </w:rPr>
            </w:pPr>
            <w:r w:rsidRPr="00C608FA">
              <w:rPr>
                <w:sz w:val="24"/>
                <w:szCs w:val="24"/>
              </w:rPr>
              <w:t>запрос, направленный в адрес Иностранного депозитария по одному из каналов связи, предусмотренному договором с Иностранным депозитарием;</w:t>
            </w:r>
          </w:p>
          <w:p w:rsidR="00200F47" w:rsidRPr="00C608FA" w:rsidRDefault="00200F47" w:rsidP="00200F47">
            <w:pPr>
              <w:numPr>
                <w:ilvl w:val="0"/>
                <w:numId w:val="33"/>
              </w:numPr>
              <w:spacing w:before="100" w:after="120" w:line="240" w:lineRule="auto"/>
              <w:ind w:left="326"/>
              <w:contextualSpacing/>
              <w:jc w:val="both"/>
              <w:rPr>
                <w:sz w:val="24"/>
                <w:szCs w:val="24"/>
              </w:rPr>
            </w:pPr>
            <w:r w:rsidRPr="00C608FA">
              <w:rPr>
                <w:sz w:val="24"/>
                <w:szCs w:val="24"/>
              </w:rPr>
              <w:t>договор с Иностранным депозитарием;</w:t>
            </w:r>
          </w:p>
          <w:p w:rsidR="00200F47" w:rsidRPr="00C608FA" w:rsidRDefault="00200F47" w:rsidP="00200F47">
            <w:pPr>
              <w:numPr>
                <w:ilvl w:val="0"/>
                <w:numId w:val="33"/>
              </w:numPr>
              <w:spacing w:before="100" w:after="120" w:line="240" w:lineRule="auto"/>
              <w:ind w:left="326"/>
              <w:contextualSpacing/>
              <w:jc w:val="both"/>
              <w:rPr>
                <w:b/>
                <w:sz w:val="24"/>
                <w:szCs w:val="24"/>
              </w:rPr>
            </w:pPr>
            <w:r w:rsidRPr="00C608FA">
              <w:rPr>
                <w:sz w:val="24"/>
                <w:szCs w:val="24"/>
              </w:rPr>
              <w:lastRenderedPageBreak/>
              <w:t>информация, подтверждающая осуществление учета в Иностранном депозитарии указанных в Заявлении Еврооблигаций.</w:t>
            </w:r>
            <w:r w:rsidRPr="00C608FA">
              <w:rPr>
                <w:b/>
                <w:sz w:val="24"/>
                <w:szCs w:val="24"/>
              </w:rPr>
              <w:t xml:space="preserve"> </w:t>
            </w:r>
          </w:p>
          <w:p w:rsidR="00200F47" w:rsidRPr="00C608FA" w:rsidRDefault="00200F47" w:rsidP="00200F47">
            <w:pPr>
              <w:spacing w:before="100"/>
              <w:ind w:left="326"/>
              <w:contextualSpacing/>
              <w:jc w:val="both"/>
              <w:rPr>
                <w:b/>
                <w:sz w:val="24"/>
                <w:szCs w:val="24"/>
              </w:rPr>
            </w:pPr>
          </w:p>
          <w:p w:rsidR="00200F47" w:rsidRPr="00C608FA" w:rsidRDefault="00200F47" w:rsidP="00200F47">
            <w:pPr>
              <w:spacing w:before="100"/>
              <w:ind w:left="38"/>
              <w:contextualSpacing/>
              <w:jc w:val="both"/>
              <w:rPr>
                <w:b/>
                <w:sz w:val="24"/>
                <w:szCs w:val="24"/>
              </w:rPr>
            </w:pPr>
            <w:r w:rsidRPr="00C608FA">
              <w:rPr>
                <w:b/>
                <w:sz w:val="24"/>
                <w:szCs w:val="24"/>
              </w:rPr>
              <w:t>В случае введения</w:t>
            </w:r>
            <w:r w:rsidRPr="00C608FA">
              <w:rPr>
                <w:sz w:val="24"/>
                <w:szCs w:val="24"/>
              </w:rPr>
              <w:t xml:space="preserve"> </w:t>
            </w:r>
            <w:r w:rsidRPr="00C608FA">
              <w:rPr>
                <w:b/>
                <w:sz w:val="24"/>
                <w:szCs w:val="24"/>
              </w:rPr>
              <w:t>Ограничений документы могут не предоставляться.</w:t>
            </w:r>
          </w:p>
        </w:tc>
      </w:tr>
      <w:tr w:rsidR="00200F47" w:rsidRPr="00C608FA" w:rsidTr="00AC6EDA">
        <w:tc>
          <w:tcPr>
            <w:tcW w:w="704" w:type="dxa"/>
          </w:tcPr>
          <w:p w:rsidR="00200F47" w:rsidRPr="00C608FA" w:rsidRDefault="00200F47" w:rsidP="00200F47">
            <w:pPr>
              <w:spacing w:after="120" w:line="240" w:lineRule="auto"/>
              <w:jc w:val="both"/>
              <w:rPr>
                <w:b/>
                <w:sz w:val="24"/>
                <w:szCs w:val="24"/>
              </w:rPr>
            </w:pPr>
            <w:r w:rsidRPr="00C608FA">
              <w:rPr>
                <w:b/>
                <w:sz w:val="24"/>
                <w:szCs w:val="24"/>
              </w:rPr>
              <w:lastRenderedPageBreak/>
              <w:t>4.</w:t>
            </w:r>
          </w:p>
        </w:tc>
        <w:tc>
          <w:tcPr>
            <w:tcW w:w="14050" w:type="dxa"/>
            <w:gridSpan w:val="4"/>
          </w:tcPr>
          <w:p w:rsidR="00200F47" w:rsidRPr="00C608FA" w:rsidRDefault="00200F47" w:rsidP="00200F47">
            <w:pPr>
              <w:spacing w:after="120" w:line="240" w:lineRule="auto"/>
              <w:jc w:val="both"/>
              <w:rPr>
                <w:sz w:val="24"/>
                <w:szCs w:val="24"/>
              </w:rPr>
            </w:pPr>
            <w:r w:rsidRPr="00C608FA">
              <w:rPr>
                <w:b/>
                <w:sz w:val="24"/>
                <w:szCs w:val="24"/>
              </w:rPr>
              <w:t>Документы,</w:t>
            </w:r>
            <w:r w:rsidRPr="00C608FA">
              <w:rPr>
                <w:sz w:val="24"/>
                <w:szCs w:val="24"/>
              </w:rPr>
              <w:t xml:space="preserve"> </w:t>
            </w:r>
            <w:r w:rsidRPr="00C608FA">
              <w:rPr>
                <w:b/>
                <w:sz w:val="24"/>
                <w:szCs w:val="24"/>
              </w:rPr>
              <w:t>подтверждающие следующие обстоятельства:</w:t>
            </w: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lastRenderedPageBreak/>
              <w:t>4.1.</w:t>
            </w:r>
          </w:p>
        </w:tc>
        <w:tc>
          <w:tcPr>
            <w:tcW w:w="4394" w:type="dxa"/>
          </w:tcPr>
          <w:p w:rsidR="00200F47" w:rsidRPr="00C608FA" w:rsidRDefault="00DB0263" w:rsidP="00200F47">
            <w:pPr>
              <w:autoSpaceDE w:val="0"/>
              <w:autoSpaceDN w:val="0"/>
              <w:adjustRightInd w:val="0"/>
              <w:spacing w:after="120" w:line="240" w:lineRule="auto"/>
              <w:jc w:val="both"/>
              <w:rPr>
                <w:sz w:val="24"/>
                <w:szCs w:val="24"/>
              </w:rPr>
            </w:pPr>
            <w:r w:rsidRPr="00C608FA">
              <w:rPr>
                <w:sz w:val="24"/>
                <w:szCs w:val="24"/>
              </w:rPr>
              <w:t>В период с 03.03.2023</w:t>
            </w:r>
            <w:r w:rsidR="00200F47" w:rsidRPr="00C608FA">
              <w:rPr>
                <w:sz w:val="24"/>
                <w:szCs w:val="24"/>
              </w:rPr>
              <w:t xml:space="preserve"> до Даты фиксации (включительно) лицами, осуществляющими права по Еврооблигациям, не являлись иностранные кредиторы, предусмотренные пунктом 1 Указа № 95, за исключением иностранных кредиторов, отвечающих одновременно требованиям подпунктов «а» и «б» пункта 12 Указа № 95 или являющихся организациями, предусмотренными подпунктом «в» пункта 1 Указа № 738.</w:t>
            </w:r>
          </w:p>
        </w:tc>
        <w:tc>
          <w:tcPr>
            <w:tcW w:w="3260" w:type="dxa"/>
            <w:vMerge w:val="restart"/>
          </w:tcPr>
          <w:p w:rsidR="00200F47" w:rsidRPr="00C608FA" w:rsidRDefault="00200F47" w:rsidP="00200F47">
            <w:pPr>
              <w:numPr>
                <w:ilvl w:val="3"/>
                <w:numId w:val="28"/>
              </w:numPr>
              <w:spacing w:before="100" w:after="120" w:line="240" w:lineRule="auto"/>
              <w:ind w:left="458" w:hanging="425"/>
              <w:contextualSpacing/>
              <w:jc w:val="both"/>
              <w:rPr>
                <w:sz w:val="24"/>
                <w:szCs w:val="24"/>
              </w:rPr>
            </w:pPr>
            <w:r w:rsidRPr="00C608FA">
              <w:rPr>
                <w:sz w:val="24"/>
                <w:szCs w:val="24"/>
              </w:rPr>
              <w:t>Оригинал;</w:t>
            </w:r>
          </w:p>
          <w:p w:rsidR="00200F47" w:rsidRPr="00C608FA" w:rsidRDefault="00200F47" w:rsidP="00200F47">
            <w:pPr>
              <w:numPr>
                <w:ilvl w:val="3"/>
                <w:numId w:val="28"/>
              </w:numPr>
              <w:spacing w:before="100" w:after="120" w:line="240" w:lineRule="auto"/>
              <w:ind w:left="458" w:hanging="425"/>
              <w:contextualSpacing/>
              <w:jc w:val="both"/>
              <w:rPr>
                <w:sz w:val="24"/>
                <w:szCs w:val="24"/>
              </w:rPr>
            </w:pPr>
            <w:r w:rsidRPr="00C608FA">
              <w:rPr>
                <w:sz w:val="24"/>
                <w:szCs w:val="24"/>
              </w:rPr>
              <w:t>Нотариальная копия;</w:t>
            </w:r>
          </w:p>
          <w:p w:rsidR="00200F47" w:rsidRPr="00C608FA" w:rsidRDefault="00200F47" w:rsidP="00200F47">
            <w:pPr>
              <w:numPr>
                <w:ilvl w:val="3"/>
                <w:numId w:val="28"/>
              </w:numPr>
              <w:spacing w:before="100" w:after="120" w:line="240" w:lineRule="auto"/>
              <w:ind w:left="33" w:firstLine="0"/>
              <w:contextualSpacing/>
              <w:jc w:val="both"/>
              <w:rPr>
                <w:sz w:val="24"/>
                <w:szCs w:val="24"/>
              </w:rPr>
            </w:pPr>
            <w:r w:rsidRPr="00C608FA">
              <w:rPr>
                <w:sz w:val="24"/>
                <w:szCs w:val="24"/>
              </w:rPr>
              <w:t>Оригинал документа, подтверждающий, что нотариусом Российской Федерации или иностранным нотариусом в порядке обеспечения доказательств осуществлен осмотр информации, полученной от Иностранного депозитария, включая осмотр электронных копий, созданных путем сканирования оригиналов документов, выданных Иностранным депозитарием, содержащихся в сообщениях, поступивших на адрес электронной почты Держателя еврооблигаций от соответствующих Иностранных депозитариев.</w:t>
            </w:r>
          </w:p>
          <w:p w:rsidR="00200F47" w:rsidRPr="00C608FA" w:rsidRDefault="00200F47" w:rsidP="00200F47">
            <w:pPr>
              <w:spacing w:before="100" w:after="120" w:line="240" w:lineRule="auto"/>
              <w:rPr>
                <w:sz w:val="24"/>
                <w:szCs w:val="24"/>
              </w:rPr>
            </w:pPr>
          </w:p>
        </w:tc>
        <w:tc>
          <w:tcPr>
            <w:tcW w:w="6380" w:type="dxa"/>
            <w:vMerge w:val="restart"/>
          </w:tcPr>
          <w:p w:rsidR="00200F47" w:rsidRPr="00C608FA" w:rsidRDefault="00200F47" w:rsidP="00200F47">
            <w:pPr>
              <w:spacing w:after="120" w:line="240" w:lineRule="auto"/>
              <w:jc w:val="both"/>
              <w:rPr>
                <w:sz w:val="24"/>
                <w:szCs w:val="24"/>
              </w:rPr>
            </w:pPr>
            <w:r w:rsidRPr="00C608FA">
              <w:rPr>
                <w:sz w:val="24"/>
                <w:szCs w:val="24"/>
              </w:rPr>
              <w:t xml:space="preserve">Документами, указанными в пункте 4.1. </w:t>
            </w:r>
            <w:r w:rsidR="00981B52" w:rsidRPr="00C608FA">
              <w:rPr>
                <w:sz w:val="24"/>
                <w:szCs w:val="24"/>
              </w:rPr>
              <w:t xml:space="preserve">настоящего раздела 4 </w:t>
            </w:r>
            <w:r w:rsidRPr="00C608FA">
              <w:rPr>
                <w:sz w:val="24"/>
                <w:szCs w:val="24"/>
              </w:rPr>
              <w:t xml:space="preserve">Перечня </w:t>
            </w:r>
            <w:r w:rsidR="000F6E49" w:rsidRPr="000F6E49">
              <w:rPr>
                <w:sz w:val="24"/>
                <w:szCs w:val="24"/>
              </w:rPr>
              <w:t>документов</w:t>
            </w:r>
            <w:r w:rsidRPr="00C608FA">
              <w:rPr>
                <w:sz w:val="24"/>
                <w:szCs w:val="24"/>
              </w:rPr>
              <w:t>, может являться</w:t>
            </w:r>
            <w:r w:rsidR="00C401C3" w:rsidRPr="00C608FA">
              <w:rPr>
                <w:sz w:val="24"/>
                <w:szCs w:val="24"/>
              </w:rPr>
              <w:t xml:space="preserve"> выданная не ранее, чем за 6 (шесть) месяцев до даты предоставления</w:t>
            </w:r>
            <w:r w:rsidRPr="00C608FA">
              <w:rPr>
                <w:sz w:val="24"/>
                <w:szCs w:val="24"/>
              </w:rPr>
              <w:t xml:space="preserve"> выписка из торгового реестра страны регистрации Юридического лица - Нерезидента или иной эквивалентный документ, исходящий от государственных органов данной страны, содержащая сведения обо всей цепочке контролирующих лиц до конечных бенефициаров с указанием их долей владения, юрисдикции и даты установления / снятия контроля.</w:t>
            </w:r>
          </w:p>
          <w:p w:rsidR="00C401C3" w:rsidRPr="00C608FA" w:rsidRDefault="00C401C3" w:rsidP="00C401C3">
            <w:pPr>
              <w:spacing w:after="0" w:line="240" w:lineRule="auto"/>
              <w:ind w:left="31" w:hanging="31"/>
              <w:jc w:val="both"/>
              <w:rPr>
                <w:sz w:val="24"/>
                <w:szCs w:val="24"/>
              </w:rPr>
            </w:pPr>
            <w:r w:rsidRPr="00C608FA">
              <w:rPr>
                <w:sz w:val="24"/>
                <w:szCs w:val="24"/>
              </w:rPr>
              <w:t xml:space="preserve">Для подтверждения соответствия Нерезидента, зарегистрированного в юрисдикции, указанной в Перечне № 430-Р, пункту 4 Указа № 254, такая выписка должна включать период с 01.03.2022 по дату продажи Еврооблигаций Держателю еврооблигаций / контрагенту Держателя еврооблигаций (в зависимости от того, что применимо). </w:t>
            </w:r>
          </w:p>
          <w:p w:rsidR="00C401C3" w:rsidRPr="00C608FA" w:rsidRDefault="00C401C3" w:rsidP="00C401C3">
            <w:pPr>
              <w:spacing w:after="0" w:line="240" w:lineRule="auto"/>
              <w:ind w:left="31" w:hanging="31"/>
              <w:jc w:val="both"/>
              <w:rPr>
                <w:sz w:val="24"/>
                <w:szCs w:val="24"/>
              </w:rPr>
            </w:pPr>
            <w:r w:rsidRPr="00C608FA">
              <w:rPr>
                <w:sz w:val="24"/>
                <w:szCs w:val="24"/>
              </w:rPr>
              <w:t xml:space="preserve">Для подтверждения того, что Нерезидент, юрисдикция которого не указана в Перечне </w:t>
            </w:r>
            <w:r w:rsidRPr="00C608FA">
              <w:rPr>
                <w:sz w:val="24"/>
                <w:szCs w:val="24"/>
              </w:rPr>
              <w:br/>
              <w:t>№ 430-Р, не является иностранным кредитором в понимании пункта 1 Указа № 95, предоставляемая выписка должна содержать период владения Еврооблигациями.</w:t>
            </w:r>
          </w:p>
          <w:p w:rsidR="00444D6C" w:rsidRPr="00C608FA" w:rsidRDefault="00C401C3" w:rsidP="00C401C3">
            <w:pPr>
              <w:spacing w:after="0" w:line="240" w:lineRule="auto"/>
              <w:ind w:left="31" w:hanging="31"/>
              <w:jc w:val="both"/>
              <w:rPr>
                <w:sz w:val="24"/>
                <w:szCs w:val="24"/>
              </w:rPr>
            </w:pPr>
            <w:r w:rsidRPr="00C608FA">
              <w:rPr>
                <w:sz w:val="24"/>
                <w:szCs w:val="24"/>
              </w:rPr>
              <w:t>Документы предоставляются в отношении всех контрагентов за период с 03.03.2023 по Дату фиксации.</w:t>
            </w:r>
          </w:p>
          <w:p w:rsidR="00C401C3" w:rsidRPr="00C608FA" w:rsidRDefault="00C401C3" w:rsidP="00C401C3">
            <w:pPr>
              <w:spacing w:after="0" w:line="240" w:lineRule="auto"/>
              <w:ind w:left="31" w:hanging="31"/>
              <w:jc w:val="both"/>
              <w:rPr>
                <w:sz w:val="24"/>
                <w:szCs w:val="24"/>
              </w:rPr>
            </w:pPr>
          </w:p>
          <w:p w:rsidR="00D91570" w:rsidRPr="00C608FA" w:rsidRDefault="00D91570" w:rsidP="00D91570">
            <w:pPr>
              <w:spacing w:after="0" w:line="240" w:lineRule="auto"/>
              <w:ind w:left="31" w:hanging="31"/>
              <w:jc w:val="both"/>
              <w:rPr>
                <w:sz w:val="24"/>
                <w:szCs w:val="24"/>
              </w:rPr>
            </w:pPr>
            <w:r w:rsidRPr="00C608FA">
              <w:rPr>
                <w:sz w:val="24"/>
                <w:szCs w:val="24"/>
              </w:rPr>
              <w:t xml:space="preserve">Для Физических лиц документами, указанными в пункте 4.1. </w:t>
            </w:r>
            <w:r w:rsidR="00981B52" w:rsidRPr="00C608FA">
              <w:rPr>
                <w:sz w:val="24"/>
                <w:szCs w:val="24"/>
              </w:rPr>
              <w:t xml:space="preserve">настоящего раздела 4 </w:t>
            </w:r>
            <w:r w:rsidRPr="00C608FA">
              <w:rPr>
                <w:sz w:val="24"/>
                <w:szCs w:val="24"/>
              </w:rPr>
              <w:t xml:space="preserve">Перечня </w:t>
            </w:r>
            <w:r w:rsidR="000F6E49" w:rsidRPr="000F6E49">
              <w:rPr>
                <w:sz w:val="24"/>
                <w:szCs w:val="24"/>
              </w:rPr>
              <w:t>документов</w:t>
            </w:r>
            <w:r w:rsidRPr="00C608FA">
              <w:rPr>
                <w:sz w:val="24"/>
                <w:szCs w:val="24"/>
              </w:rPr>
              <w:t>, может являться паспорт.</w:t>
            </w:r>
          </w:p>
          <w:p w:rsidR="00444D6C" w:rsidRPr="00C608FA" w:rsidRDefault="00444D6C" w:rsidP="00D91570">
            <w:pPr>
              <w:spacing w:after="0" w:line="240" w:lineRule="auto"/>
              <w:ind w:left="31" w:hanging="31"/>
              <w:jc w:val="both"/>
              <w:rPr>
                <w:sz w:val="24"/>
                <w:szCs w:val="24"/>
              </w:rPr>
            </w:pPr>
          </w:p>
          <w:p w:rsidR="00D91570" w:rsidRPr="00C608FA" w:rsidRDefault="00D91570" w:rsidP="00D91570">
            <w:pPr>
              <w:spacing w:after="0" w:line="240" w:lineRule="auto"/>
              <w:ind w:left="31" w:hanging="31"/>
              <w:jc w:val="both"/>
              <w:rPr>
                <w:b/>
                <w:bCs/>
                <w:sz w:val="24"/>
                <w:szCs w:val="24"/>
              </w:rPr>
            </w:pPr>
            <w:r w:rsidRPr="00C608FA">
              <w:rPr>
                <w:sz w:val="24"/>
                <w:szCs w:val="24"/>
              </w:rPr>
              <w:t xml:space="preserve">Документами, указанными в пунктах 4.2., 4.3. </w:t>
            </w:r>
            <w:r w:rsidR="00981B52" w:rsidRPr="00C608FA">
              <w:rPr>
                <w:sz w:val="24"/>
                <w:szCs w:val="24"/>
              </w:rPr>
              <w:t xml:space="preserve">настоящего раздела 4 </w:t>
            </w:r>
            <w:r w:rsidRPr="00C608FA">
              <w:rPr>
                <w:sz w:val="24"/>
                <w:szCs w:val="24"/>
              </w:rPr>
              <w:t xml:space="preserve">Перечня </w:t>
            </w:r>
            <w:r w:rsidR="000F6E49" w:rsidRPr="000F6E49">
              <w:rPr>
                <w:sz w:val="24"/>
                <w:szCs w:val="24"/>
              </w:rPr>
              <w:t>документов</w:t>
            </w:r>
            <w:r w:rsidRPr="00C608FA">
              <w:rPr>
                <w:sz w:val="24"/>
                <w:szCs w:val="24"/>
              </w:rPr>
              <w:t xml:space="preserve">, – могут являться выписка / </w:t>
            </w:r>
            <w:r w:rsidRPr="00C608FA">
              <w:rPr>
                <w:sz w:val="24"/>
                <w:szCs w:val="24"/>
              </w:rPr>
              <w:lastRenderedPageBreak/>
              <w:t xml:space="preserve">отчёт депозитария, содержащие, в том числе, информацию о контрагенте, за </w:t>
            </w:r>
            <w:r w:rsidRPr="00C608FA">
              <w:rPr>
                <w:b/>
                <w:bCs/>
                <w:sz w:val="24"/>
                <w:szCs w:val="24"/>
              </w:rPr>
              <w:t xml:space="preserve">период с 03.03.2023/даты покупки </w:t>
            </w:r>
            <w:r w:rsidRPr="00C608FA">
              <w:rPr>
                <w:bCs/>
                <w:sz w:val="24"/>
                <w:szCs w:val="24"/>
              </w:rPr>
              <w:t>(</w:t>
            </w:r>
            <w:r w:rsidRPr="00C608FA">
              <w:rPr>
                <w:bCs/>
                <w:i/>
                <w:sz w:val="24"/>
                <w:szCs w:val="24"/>
              </w:rPr>
              <w:t>что применимо</w:t>
            </w:r>
            <w:r w:rsidRPr="00C608FA">
              <w:rPr>
                <w:bCs/>
                <w:sz w:val="24"/>
                <w:szCs w:val="24"/>
              </w:rPr>
              <w:t>)</w:t>
            </w:r>
            <w:r w:rsidRPr="00C608FA">
              <w:rPr>
                <w:sz w:val="24"/>
                <w:szCs w:val="24"/>
              </w:rPr>
              <w:t xml:space="preserve"> до</w:t>
            </w:r>
            <w:r w:rsidRPr="00C608FA">
              <w:rPr>
                <w:b/>
                <w:bCs/>
                <w:sz w:val="24"/>
                <w:szCs w:val="24"/>
              </w:rPr>
              <w:t xml:space="preserve"> Даты фиксации/даты продажи </w:t>
            </w:r>
            <w:r w:rsidRPr="00C608FA">
              <w:rPr>
                <w:bCs/>
                <w:sz w:val="24"/>
                <w:szCs w:val="24"/>
              </w:rPr>
              <w:t>(</w:t>
            </w:r>
            <w:r w:rsidRPr="00C608FA">
              <w:rPr>
                <w:bCs/>
                <w:i/>
                <w:sz w:val="24"/>
                <w:szCs w:val="24"/>
              </w:rPr>
              <w:t>что применимо</w:t>
            </w:r>
            <w:r w:rsidRPr="00C608FA">
              <w:rPr>
                <w:b/>
                <w:bCs/>
                <w:sz w:val="24"/>
                <w:szCs w:val="24"/>
              </w:rPr>
              <w:t xml:space="preserve">) (включительно). </w:t>
            </w:r>
          </w:p>
          <w:p w:rsidR="00D91570" w:rsidRPr="00C608FA" w:rsidRDefault="00D91570" w:rsidP="00D91570">
            <w:pPr>
              <w:spacing w:after="0" w:line="240" w:lineRule="auto"/>
              <w:ind w:left="31" w:hanging="31"/>
              <w:jc w:val="both"/>
              <w:rPr>
                <w:b/>
                <w:bCs/>
                <w:sz w:val="24"/>
                <w:szCs w:val="24"/>
              </w:rPr>
            </w:pPr>
          </w:p>
          <w:p w:rsidR="00D91570" w:rsidRPr="00C608FA" w:rsidRDefault="00D91570" w:rsidP="00D91570">
            <w:pPr>
              <w:spacing w:after="0" w:line="240" w:lineRule="auto"/>
              <w:ind w:left="31" w:hanging="31"/>
              <w:jc w:val="both"/>
              <w:rPr>
                <w:b/>
                <w:bCs/>
                <w:sz w:val="24"/>
                <w:szCs w:val="24"/>
              </w:rPr>
            </w:pPr>
            <w:r w:rsidRPr="00C608FA">
              <w:rPr>
                <w:bCs/>
                <w:sz w:val="24"/>
                <w:szCs w:val="24"/>
              </w:rPr>
              <w:t>В дополнение к выписке / отчёту предоставляются договоры купли-продажи, необходимые разрешения (если они требовались)</w:t>
            </w:r>
            <w:r w:rsidRPr="00C608FA">
              <w:rPr>
                <w:sz w:val="24"/>
                <w:szCs w:val="24"/>
              </w:rPr>
              <w:t>.</w:t>
            </w:r>
            <w:r w:rsidRPr="00C608FA">
              <w:rPr>
                <w:b/>
                <w:bCs/>
                <w:sz w:val="24"/>
                <w:szCs w:val="24"/>
              </w:rPr>
              <w:t xml:space="preserve"> </w:t>
            </w:r>
          </w:p>
          <w:p w:rsidR="00D91570" w:rsidRPr="00C608FA" w:rsidRDefault="00D91570" w:rsidP="00D91570">
            <w:pPr>
              <w:spacing w:after="0" w:line="240" w:lineRule="auto"/>
              <w:ind w:left="31" w:hanging="31"/>
              <w:jc w:val="both"/>
              <w:rPr>
                <w:sz w:val="24"/>
                <w:szCs w:val="24"/>
              </w:rPr>
            </w:pPr>
          </w:p>
          <w:p w:rsidR="00D91570" w:rsidRPr="00C608FA" w:rsidRDefault="00D91570" w:rsidP="00D91570">
            <w:pPr>
              <w:spacing w:after="0" w:line="240" w:lineRule="auto"/>
              <w:ind w:left="31" w:hanging="31"/>
              <w:jc w:val="both"/>
              <w:rPr>
                <w:b/>
                <w:bCs/>
                <w:sz w:val="24"/>
                <w:szCs w:val="24"/>
              </w:rPr>
            </w:pPr>
            <w:r w:rsidRPr="00C608FA">
              <w:rPr>
                <w:sz w:val="24"/>
                <w:szCs w:val="24"/>
              </w:rPr>
              <w:t xml:space="preserve">Документы, предусмотренные пунктами 4.1. - 4.3. </w:t>
            </w:r>
            <w:r w:rsidR="00981B52" w:rsidRPr="00C608FA">
              <w:rPr>
                <w:sz w:val="24"/>
                <w:szCs w:val="24"/>
              </w:rPr>
              <w:t xml:space="preserve">настоящего </w:t>
            </w:r>
            <w:r w:rsidRPr="00C608FA">
              <w:rPr>
                <w:sz w:val="24"/>
                <w:szCs w:val="24"/>
              </w:rPr>
              <w:t xml:space="preserve">раздела 4 Перечня </w:t>
            </w:r>
            <w:r w:rsidR="000F6E49" w:rsidRPr="000F6E49">
              <w:rPr>
                <w:sz w:val="24"/>
                <w:szCs w:val="24"/>
              </w:rPr>
              <w:t>документов</w:t>
            </w:r>
            <w:r w:rsidRPr="00C608FA">
              <w:rPr>
                <w:sz w:val="24"/>
                <w:szCs w:val="24"/>
              </w:rPr>
              <w:t xml:space="preserve">, не предоставляются, </w:t>
            </w:r>
            <w:r w:rsidRPr="00C608FA">
              <w:rPr>
                <w:b/>
                <w:bCs/>
                <w:sz w:val="24"/>
                <w:szCs w:val="24"/>
              </w:rPr>
              <w:t>если Еврооблигации приобретены Держателем еврооблигаций до 03.03.2023 (включительно)</w:t>
            </w:r>
            <w:r w:rsidRPr="00C608FA">
              <w:rPr>
                <w:sz w:val="24"/>
                <w:szCs w:val="24"/>
              </w:rPr>
              <w:t>, и</w:t>
            </w:r>
            <w:r w:rsidRPr="00C608FA">
              <w:rPr>
                <w:b/>
                <w:bCs/>
                <w:sz w:val="24"/>
                <w:szCs w:val="24"/>
              </w:rPr>
              <w:t xml:space="preserve"> </w:t>
            </w:r>
            <w:r w:rsidRPr="00C608FA">
              <w:rPr>
                <w:sz w:val="24"/>
                <w:szCs w:val="24"/>
              </w:rPr>
              <w:t xml:space="preserve">из документов, предоставленных в соответствии с пунктами 2.1. и 2.2. </w:t>
            </w:r>
            <w:r w:rsidR="00300F0F" w:rsidRPr="00C608FA">
              <w:rPr>
                <w:sz w:val="24"/>
                <w:szCs w:val="24"/>
              </w:rPr>
              <w:t xml:space="preserve">раздела 2 настоящего </w:t>
            </w:r>
            <w:r w:rsidRPr="00C608FA">
              <w:rPr>
                <w:sz w:val="24"/>
                <w:szCs w:val="24"/>
              </w:rPr>
              <w:t xml:space="preserve">Перечня </w:t>
            </w:r>
            <w:r w:rsidR="000F6E49" w:rsidRPr="000F6E49">
              <w:rPr>
                <w:sz w:val="24"/>
                <w:szCs w:val="24"/>
              </w:rPr>
              <w:t>документов</w:t>
            </w:r>
            <w:r w:rsidRPr="00C608FA">
              <w:rPr>
                <w:sz w:val="24"/>
                <w:szCs w:val="24"/>
              </w:rPr>
              <w:t xml:space="preserve">, следует, что </w:t>
            </w:r>
            <w:r w:rsidRPr="00C608FA">
              <w:rPr>
                <w:b/>
                <w:bCs/>
                <w:sz w:val="24"/>
                <w:szCs w:val="24"/>
              </w:rPr>
              <w:t>в период с 03.03.2023 до Даты фиксации (включительно)</w:t>
            </w:r>
            <w:r w:rsidRPr="00C608FA">
              <w:rPr>
                <w:sz w:val="24"/>
                <w:szCs w:val="24"/>
              </w:rPr>
              <w:t xml:space="preserve"> не осуществлялись операции зачисления указанных в Заявлении Еврооблигаций на открытый в иностранном депозитарии Держателю еврооблигаций счет для учета прав на такие Еврооблигации.</w:t>
            </w:r>
          </w:p>
          <w:p w:rsidR="00D91570" w:rsidRPr="00C608FA" w:rsidRDefault="00D91570" w:rsidP="00D91570">
            <w:pPr>
              <w:spacing w:after="0" w:line="240" w:lineRule="auto"/>
              <w:ind w:left="31" w:hanging="31"/>
              <w:jc w:val="both"/>
              <w:rPr>
                <w:b/>
                <w:bCs/>
                <w:sz w:val="24"/>
                <w:szCs w:val="24"/>
              </w:rPr>
            </w:pPr>
          </w:p>
          <w:p w:rsidR="00D91570" w:rsidRPr="00C608FA" w:rsidRDefault="00D91570" w:rsidP="00D91570">
            <w:pPr>
              <w:spacing w:after="0" w:line="240" w:lineRule="auto"/>
              <w:ind w:left="31" w:hanging="31"/>
              <w:jc w:val="both"/>
              <w:rPr>
                <w:b/>
                <w:bCs/>
                <w:sz w:val="24"/>
                <w:szCs w:val="24"/>
              </w:rPr>
            </w:pPr>
            <w:r w:rsidRPr="00C608FA">
              <w:rPr>
                <w:b/>
                <w:bCs/>
                <w:sz w:val="24"/>
                <w:szCs w:val="24"/>
              </w:rPr>
              <w:t>Документы, указанные в пунктах 4.1. -</w:t>
            </w:r>
            <w:r w:rsidRPr="00C608FA">
              <w:rPr>
                <w:sz w:val="24"/>
                <w:szCs w:val="24"/>
              </w:rPr>
              <w:t xml:space="preserve"> </w:t>
            </w:r>
            <w:r w:rsidRPr="00C608FA">
              <w:rPr>
                <w:b/>
                <w:bCs/>
                <w:sz w:val="24"/>
                <w:szCs w:val="24"/>
              </w:rPr>
              <w:t xml:space="preserve">4.3. </w:t>
            </w:r>
            <w:r w:rsidR="00981B52" w:rsidRPr="00C608FA">
              <w:rPr>
                <w:b/>
                <w:bCs/>
                <w:sz w:val="24"/>
                <w:szCs w:val="24"/>
              </w:rPr>
              <w:t xml:space="preserve">настоящего </w:t>
            </w:r>
            <w:r w:rsidRPr="00C608FA">
              <w:rPr>
                <w:b/>
                <w:bCs/>
                <w:sz w:val="24"/>
                <w:szCs w:val="24"/>
              </w:rPr>
              <w:t xml:space="preserve">раздела 4 Перечня </w:t>
            </w:r>
            <w:r w:rsidR="000F6E49" w:rsidRPr="000F6E49">
              <w:rPr>
                <w:b/>
                <w:bCs/>
                <w:sz w:val="24"/>
                <w:szCs w:val="24"/>
              </w:rPr>
              <w:t>документов</w:t>
            </w:r>
            <w:r w:rsidRPr="00C608FA">
              <w:rPr>
                <w:b/>
                <w:bCs/>
                <w:sz w:val="24"/>
                <w:szCs w:val="24"/>
              </w:rPr>
              <w:t>, могут не предоставляться:</w:t>
            </w:r>
          </w:p>
          <w:p w:rsidR="00D91570" w:rsidRPr="00C608FA" w:rsidRDefault="00D91570" w:rsidP="00D91570">
            <w:pPr>
              <w:spacing w:after="0" w:line="240" w:lineRule="auto"/>
              <w:ind w:left="31" w:hanging="31"/>
              <w:jc w:val="both"/>
              <w:rPr>
                <w:sz w:val="24"/>
                <w:szCs w:val="24"/>
              </w:rPr>
            </w:pPr>
            <w:r w:rsidRPr="00C608FA">
              <w:rPr>
                <w:b/>
                <w:bCs/>
                <w:sz w:val="24"/>
                <w:szCs w:val="24"/>
              </w:rPr>
              <w:t xml:space="preserve">- </w:t>
            </w:r>
            <w:r w:rsidRPr="00C608FA">
              <w:rPr>
                <w:sz w:val="24"/>
                <w:szCs w:val="24"/>
              </w:rPr>
              <w:t xml:space="preserve">если Еврооблигации были приобретены Держателем еврооблигаций после 03.03.2023 на основании разрешений, выдаваемых Банком России, Правительственной комиссией по контролю за осуществлением иностранных инвестиций в Российской Федерации, либо специального решения Президента Российской Федерации. В этом случае </w:t>
            </w:r>
            <w:r w:rsidRPr="00C608FA">
              <w:rPr>
                <w:b/>
                <w:bCs/>
                <w:sz w:val="24"/>
                <w:szCs w:val="24"/>
              </w:rPr>
              <w:t xml:space="preserve">необходимо предоставить указанные разрешения/ </w:t>
            </w:r>
            <w:r w:rsidRPr="00C608FA">
              <w:rPr>
                <w:b/>
                <w:bCs/>
                <w:sz w:val="24"/>
                <w:szCs w:val="24"/>
              </w:rPr>
              <w:lastRenderedPageBreak/>
              <w:t>специальное решение</w:t>
            </w:r>
            <w:r w:rsidRPr="00C608FA">
              <w:rPr>
                <w:sz w:val="24"/>
                <w:szCs w:val="24"/>
              </w:rPr>
              <w:t xml:space="preserve"> и его не предоставление будет означать его отсутствие.</w:t>
            </w:r>
          </w:p>
          <w:p w:rsidR="00D91570" w:rsidRPr="00C608FA" w:rsidRDefault="00D91570" w:rsidP="00D91570">
            <w:pPr>
              <w:spacing w:after="0" w:line="240" w:lineRule="auto"/>
              <w:ind w:left="31" w:hanging="31"/>
              <w:jc w:val="both"/>
              <w:rPr>
                <w:sz w:val="24"/>
                <w:szCs w:val="24"/>
              </w:rPr>
            </w:pPr>
            <w:r w:rsidRPr="00C608FA">
              <w:rPr>
                <w:sz w:val="24"/>
                <w:szCs w:val="24"/>
              </w:rPr>
              <w:t>- если Еврооблигации приобретены Держателем еврооблигаций после 03.03.2023 на организованных торгах. В этом случае необходимо предоставить отчет, выписку по счету, иной документ, содержащий информацию о дате сделки по покупке Еврооблигаций, количестве купленных Еврооблигаций, организаторе торгов. Если сделок по покупке Еврооблигаций после 03.03.2023 было несколько, то вышеуказанная информация предоставляется по каждой сделке.</w:t>
            </w:r>
          </w:p>
          <w:p w:rsidR="00D91570" w:rsidRPr="00C608FA" w:rsidRDefault="00D91570" w:rsidP="00D91570">
            <w:pPr>
              <w:spacing w:after="0" w:line="240" w:lineRule="auto"/>
              <w:ind w:left="31" w:hanging="31"/>
              <w:jc w:val="both"/>
              <w:rPr>
                <w:sz w:val="24"/>
                <w:szCs w:val="24"/>
              </w:rPr>
            </w:pPr>
            <w:r w:rsidRPr="00C608FA">
              <w:rPr>
                <w:sz w:val="24"/>
                <w:szCs w:val="24"/>
              </w:rPr>
              <w:t>- если Еврооблигации приобретены Держателем еврооблигаций после 03.03.2023 и до 01.09.2024 у владельца (доверительного управляющего) ценных бумаг, который не является иностранным кредитором, предусмотренным пунктом 1 Указа № 95, и учет прав которого на Еврооблигации осуществлялся российским депозитарием. В этом случае необходимо предоставить отчет, выписку по счету, иной документ, содержащий информацию о дате сделки по покупке Еврооблигаций, количестве купленных Еврооблигаций, контрагенте, юрисдикции контрагента, структуре владения контрагентом. Если сделок по покупке Еврооблигаций после 03.03.2023 и до 01.09.2024 было несколько, то вышеуказанная информация предоставляется по каждой сделке.</w:t>
            </w:r>
          </w:p>
          <w:p w:rsidR="00200F47" w:rsidRPr="00C608FA" w:rsidRDefault="00D91570" w:rsidP="00D91570">
            <w:pPr>
              <w:spacing w:after="120" w:line="240" w:lineRule="auto"/>
              <w:jc w:val="both"/>
              <w:rPr>
                <w:b/>
                <w:sz w:val="24"/>
                <w:szCs w:val="24"/>
              </w:rPr>
            </w:pPr>
            <w:r w:rsidRPr="00C608FA">
              <w:rPr>
                <w:b/>
                <w:bCs/>
                <w:sz w:val="24"/>
                <w:szCs w:val="24"/>
              </w:rPr>
              <w:t>- в случае введения</w:t>
            </w:r>
            <w:r w:rsidRPr="00C608FA">
              <w:rPr>
                <w:sz w:val="24"/>
                <w:szCs w:val="24"/>
              </w:rPr>
              <w:t xml:space="preserve"> </w:t>
            </w:r>
            <w:r w:rsidRPr="00C608FA">
              <w:rPr>
                <w:b/>
                <w:bCs/>
                <w:sz w:val="24"/>
                <w:szCs w:val="24"/>
              </w:rPr>
              <w:t>Ограничений.</w:t>
            </w:r>
          </w:p>
          <w:p w:rsidR="00200F47" w:rsidRPr="00C608FA" w:rsidRDefault="00200F47" w:rsidP="00200F47">
            <w:pPr>
              <w:spacing w:after="120" w:line="240" w:lineRule="auto"/>
              <w:jc w:val="both"/>
              <w:rPr>
                <w:b/>
                <w:sz w:val="24"/>
                <w:szCs w:val="24"/>
              </w:rPr>
            </w:pP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t>4.2.</w:t>
            </w:r>
          </w:p>
        </w:tc>
        <w:tc>
          <w:tcPr>
            <w:tcW w:w="4394" w:type="dxa"/>
          </w:tcPr>
          <w:p w:rsidR="00200F47" w:rsidRPr="00C608FA" w:rsidRDefault="00DB0263" w:rsidP="00200F47">
            <w:pPr>
              <w:autoSpaceDE w:val="0"/>
              <w:autoSpaceDN w:val="0"/>
              <w:adjustRightInd w:val="0"/>
              <w:spacing w:after="120" w:line="240" w:lineRule="auto"/>
              <w:jc w:val="both"/>
              <w:rPr>
                <w:sz w:val="24"/>
                <w:szCs w:val="24"/>
              </w:rPr>
            </w:pPr>
            <w:r w:rsidRPr="00C608FA">
              <w:rPr>
                <w:sz w:val="24"/>
                <w:szCs w:val="24"/>
              </w:rPr>
              <w:t>Совершение после 03.03.2023</w:t>
            </w:r>
            <w:r w:rsidR="00200F47" w:rsidRPr="00C608FA">
              <w:rPr>
                <w:sz w:val="24"/>
                <w:szCs w:val="24"/>
              </w:rPr>
              <w:t xml:space="preserve"> до Даты фиксации</w:t>
            </w:r>
            <w:r w:rsidR="008B5CF6" w:rsidRPr="00C608FA">
              <w:rPr>
                <w:sz w:val="24"/>
                <w:szCs w:val="24"/>
              </w:rPr>
              <w:t xml:space="preserve"> </w:t>
            </w:r>
            <w:r w:rsidR="00200F47" w:rsidRPr="00C608FA">
              <w:rPr>
                <w:sz w:val="24"/>
                <w:szCs w:val="24"/>
              </w:rPr>
              <w:t>(включительно) сделок, влекущих переход права собственности на Еврооблигации, а также позволяющих установить стороны такой сделки, дату ее совершения, дату расчетов по сделке, в случае, если такие сделки совершались</w:t>
            </w:r>
          </w:p>
          <w:p w:rsidR="00200F47" w:rsidRPr="00C608FA" w:rsidRDefault="00200F47" w:rsidP="00200F47">
            <w:pPr>
              <w:autoSpaceDE w:val="0"/>
              <w:autoSpaceDN w:val="0"/>
              <w:adjustRightInd w:val="0"/>
              <w:spacing w:after="120" w:line="240" w:lineRule="auto"/>
              <w:jc w:val="both"/>
              <w:rPr>
                <w:sz w:val="24"/>
                <w:szCs w:val="24"/>
              </w:rPr>
            </w:pPr>
          </w:p>
        </w:tc>
        <w:tc>
          <w:tcPr>
            <w:tcW w:w="3260" w:type="dxa"/>
            <w:vMerge/>
          </w:tcPr>
          <w:p w:rsidR="00200F47" w:rsidRPr="00C608FA" w:rsidRDefault="00200F47" w:rsidP="00200F47">
            <w:pPr>
              <w:spacing w:before="120" w:after="120"/>
              <w:ind w:left="421"/>
              <w:contextualSpacing/>
              <w:jc w:val="both"/>
              <w:rPr>
                <w:sz w:val="24"/>
                <w:szCs w:val="24"/>
              </w:rPr>
            </w:pPr>
          </w:p>
        </w:tc>
        <w:tc>
          <w:tcPr>
            <w:tcW w:w="6380" w:type="dxa"/>
            <w:vMerge/>
          </w:tcPr>
          <w:p w:rsidR="00200F47" w:rsidRPr="00C608FA" w:rsidRDefault="00200F47" w:rsidP="00200F47">
            <w:pPr>
              <w:spacing w:after="120" w:line="240" w:lineRule="auto"/>
              <w:jc w:val="both"/>
              <w:rPr>
                <w:sz w:val="24"/>
                <w:szCs w:val="24"/>
              </w:rPr>
            </w:pPr>
          </w:p>
        </w:tc>
      </w:tr>
      <w:tr w:rsidR="00200F47" w:rsidRPr="00C608FA" w:rsidTr="00AC6EDA">
        <w:trPr>
          <w:gridAfter w:val="1"/>
          <w:wAfter w:w="16" w:type="dxa"/>
        </w:trPr>
        <w:tc>
          <w:tcPr>
            <w:tcW w:w="704" w:type="dxa"/>
          </w:tcPr>
          <w:p w:rsidR="00200F47" w:rsidRPr="00C608FA" w:rsidRDefault="00200F47" w:rsidP="00200F47">
            <w:pPr>
              <w:spacing w:after="120" w:line="240" w:lineRule="auto"/>
              <w:jc w:val="both"/>
              <w:rPr>
                <w:sz w:val="24"/>
                <w:szCs w:val="24"/>
              </w:rPr>
            </w:pPr>
            <w:r w:rsidRPr="00C608FA">
              <w:rPr>
                <w:sz w:val="24"/>
                <w:szCs w:val="24"/>
              </w:rPr>
              <w:t>4.3.</w:t>
            </w:r>
          </w:p>
        </w:tc>
        <w:tc>
          <w:tcPr>
            <w:tcW w:w="4394" w:type="dxa"/>
          </w:tcPr>
          <w:p w:rsidR="00200F47" w:rsidRPr="00C608FA" w:rsidRDefault="00DB0263" w:rsidP="00200F47">
            <w:pPr>
              <w:autoSpaceDE w:val="0"/>
              <w:autoSpaceDN w:val="0"/>
              <w:adjustRightInd w:val="0"/>
              <w:spacing w:after="120" w:line="240" w:lineRule="auto"/>
              <w:jc w:val="both"/>
              <w:rPr>
                <w:sz w:val="24"/>
                <w:szCs w:val="24"/>
              </w:rPr>
            </w:pPr>
            <w:r w:rsidRPr="00C608FA">
              <w:rPr>
                <w:sz w:val="24"/>
                <w:szCs w:val="24"/>
              </w:rPr>
              <w:t>Совершенные после 03.03.2023</w:t>
            </w:r>
            <w:r w:rsidR="00200F47" w:rsidRPr="00C608FA">
              <w:rPr>
                <w:sz w:val="24"/>
                <w:szCs w:val="24"/>
              </w:rPr>
              <w:t xml:space="preserve"> до Даты фиксации (включительно) сделки, влекущие переход права собственности на Еврооблигации, совершены с соблюдением требований Указов Президента Российской Федерации, если такие сделки совершались.</w:t>
            </w:r>
          </w:p>
        </w:tc>
        <w:tc>
          <w:tcPr>
            <w:tcW w:w="3260" w:type="dxa"/>
            <w:vMerge/>
          </w:tcPr>
          <w:p w:rsidR="00200F47" w:rsidRPr="00C608FA" w:rsidRDefault="00200F47" w:rsidP="00200F47">
            <w:pPr>
              <w:spacing w:before="120" w:after="120"/>
              <w:ind w:left="421"/>
              <w:contextualSpacing/>
              <w:jc w:val="both"/>
              <w:rPr>
                <w:sz w:val="24"/>
                <w:szCs w:val="24"/>
              </w:rPr>
            </w:pPr>
          </w:p>
        </w:tc>
        <w:tc>
          <w:tcPr>
            <w:tcW w:w="6380" w:type="dxa"/>
            <w:vMerge/>
          </w:tcPr>
          <w:p w:rsidR="00200F47" w:rsidRPr="00C608FA" w:rsidRDefault="00200F47" w:rsidP="00200F47">
            <w:pPr>
              <w:spacing w:after="120" w:line="240" w:lineRule="auto"/>
              <w:jc w:val="both"/>
              <w:rPr>
                <w:sz w:val="24"/>
                <w:szCs w:val="24"/>
              </w:rPr>
            </w:pPr>
          </w:p>
        </w:tc>
      </w:tr>
      <w:tr w:rsidR="00200F47" w:rsidRPr="00C608FA" w:rsidTr="00AC6EDA">
        <w:tc>
          <w:tcPr>
            <w:tcW w:w="704" w:type="dxa"/>
          </w:tcPr>
          <w:p w:rsidR="00200F47" w:rsidRPr="00C608FA" w:rsidRDefault="00200F47" w:rsidP="00200F47">
            <w:pPr>
              <w:spacing w:after="120" w:line="240" w:lineRule="auto"/>
              <w:jc w:val="both"/>
              <w:rPr>
                <w:b/>
                <w:sz w:val="24"/>
                <w:szCs w:val="24"/>
              </w:rPr>
            </w:pPr>
            <w:r w:rsidRPr="00C608FA">
              <w:rPr>
                <w:b/>
                <w:sz w:val="24"/>
                <w:szCs w:val="24"/>
              </w:rPr>
              <w:lastRenderedPageBreak/>
              <w:t>5.</w:t>
            </w:r>
          </w:p>
        </w:tc>
        <w:tc>
          <w:tcPr>
            <w:tcW w:w="14050" w:type="dxa"/>
            <w:gridSpan w:val="4"/>
          </w:tcPr>
          <w:p w:rsidR="00200F47" w:rsidRPr="00C608FA" w:rsidRDefault="00200F47" w:rsidP="00200F47">
            <w:pPr>
              <w:spacing w:after="120" w:line="240" w:lineRule="auto"/>
              <w:jc w:val="both"/>
              <w:rPr>
                <w:sz w:val="24"/>
                <w:szCs w:val="24"/>
              </w:rPr>
            </w:pPr>
            <w:r w:rsidRPr="00C608FA">
              <w:rPr>
                <w:b/>
                <w:sz w:val="24"/>
                <w:szCs w:val="24"/>
              </w:rPr>
              <w:t>Один из документов, указанных в пунктах 5.1. и 5.2.</w:t>
            </w:r>
            <w:r w:rsidR="00981B52" w:rsidRPr="00C608FA">
              <w:rPr>
                <w:b/>
                <w:sz w:val="24"/>
                <w:szCs w:val="24"/>
              </w:rPr>
              <w:t xml:space="preserve"> настоящего</w:t>
            </w:r>
            <w:r w:rsidRPr="00C608FA">
              <w:rPr>
                <w:b/>
                <w:sz w:val="24"/>
                <w:szCs w:val="24"/>
              </w:rPr>
              <w:t xml:space="preserve"> раздела 5 Перечня </w:t>
            </w:r>
            <w:r w:rsidR="000F6E49" w:rsidRPr="000F6E49">
              <w:rPr>
                <w:b/>
                <w:sz w:val="24"/>
                <w:szCs w:val="24"/>
              </w:rPr>
              <w:t>документов</w:t>
            </w:r>
            <w:r w:rsidRPr="00C608FA">
              <w:rPr>
                <w:b/>
                <w:sz w:val="24"/>
                <w:szCs w:val="24"/>
              </w:rPr>
              <w:t>, подтверждающих соответствие Держателя еврооблигаций, являющегося Юридическим лицом – Нерезидентом, требованиям, предусмотренным пунктом 12 Указа № 95</w:t>
            </w:r>
            <w:r w:rsidRPr="00C608FA">
              <w:rPr>
                <w:sz w:val="24"/>
                <w:szCs w:val="24"/>
              </w:rPr>
              <w:t xml:space="preserve"> (при наличии такого соответствия)</w:t>
            </w:r>
          </w:p>
        </w:tc>
      </w:tr>
      <w:tr w:rsidR="00200F47" w:rsidRPr="00C608FA" w:rsidTr="00AC6EDA">
        <w:trPr>
          <w:gridAfter w:val="1"/>
          <w:wAfter w:w="16" w:type="dxa"/>
          <w:trHeight w:val="4139"/>
        </w:trPr>
        <w:tc>
          <w:tcPr>
            <w:tcW w:w="704" w:type="dxa"/>
          </w:tcPr>
          <w:p w:rsidR="00200F47" w:rsidRPr="00C608FA" w:rsidRDefault="00200F47" w:rsidP="00200F47">
            <w:pPr>
              <w:spacing w:after="120" w:line="240" w:lineRule="auto"/>
              <w:jc w:val="both"/>
              <w:rPr>
                <w:sz w:val="24"/>
                <w:szCs w:val="24"/>
              </w:rPr>
            </w:pPr>
            <w:r w:rsidRPr="00C608FA">
              <w:rPr>
                <w:sz w:val="24"/>
                <w:szCs w:val="24"/>
              </w:rPr>
              <w:lastRenderedPageBreak/>
              <w:t>5.1.</w:t>
            </w:r>
          </w:p>
          <w:p w:rsidR="00200F47" w:rsidRPr="00C608FA" w:rsidRDefault="00200F47" w:rsidP="00200F47">
            <w:pPr>
              <w:spacing w:after="120" w:line="240" w:lineRule="auto"/>
              <w:jc w:val="both"/>
              <w:rPr>
                <w:sz w:val="24"/>
                <w:szCs w:val="24"/>
              </w:rPr>
            </w:pPr>
          </w:p>
        </w:tc>
        <w:tc>
          <w:tcPr>
            <w:tcW w:w="4394" w:type="dxa"/>
          </w:tcPr>
          <w:p w:rsidR="00200F47" w:rsidRPr="00C608FA" w:rsidRDefault="00200F47" w:rsidP="00200F47">
            <w:pPr>
              <w:spacing w:after="120" w:line="240" w:lineRule="auto"/>
              <w:jc w:val="both"/>
              <w:rPr>
                <w:sz w:val="24"/>
                <w:szCs w:val="24"/>
              </w:rPr>
            </w:pPr>
            <w:r w:rsidRPr="00C608FA">
              <w:rPr>
                <w:sz w:val="24"/>
                <w:szCs w:val="24"/>
              </w:rPr>
              <w:t xml:space="preserve">Письмо-подтверждение по форме Приложения 1 к письму ФНС от 30 сентября 2022 г. N ШЮ-4-13/13043@ «О раскрытии информации о контроле над лицами иностранных государств, совершающих недружественные действия» за год, в котором были произведены выплаты, а также </w:t>
            </w:r>
            <w:r w:rsidR="002D6DC3" w:rsidRPr="00C608FA">
              <w:rPr>
                <w:sz w:val="24"/>
                <w:szCs w:val="24"/>
              </w:rPr>
              <w:t>документ, подтверждающий неизменность</w:t>
            </w:r>
            <w:r w:rsidRPr="00C608FA">
              <w:rPr>
                <w:sz w:val="24"/>
                <w:szCs w:val="24"/>
              </w:rPr>
              <w:t xml:space="preserve"> контроля Держателя еврооблигац</w:t>
            </w:r>
            <w:r w:rsidR="002D6DC3" w:rsidRPr="00C608FA">
              <w:rPr>
                <w:sz w:val="24"/>
                <w:szCs w:val="24"/>
              </w:rPr>
              <w:t>ий российскими лицами</w:t>
            </w:r>
            <w:r w:rsidR="002D0245" w:rsidRPr="00C608FA">
              <w:rPr>
                <w:sz w:val="24"/>
                <w:szCs w:val="24"/>
              </w:rPr>
              <w:t>,</w:t>
            </w:r>
            <w:r w:rsidR="002D6DC3" w:rsidRPr="00C608FA">
              <w:rPr>
                <w:sz w:val="24"/>
                <w:szCs w:val="24"/>
              </w:rPr>
              <w:t xml:space="preserve"> на текущий год</w:t>
            </w:r>
            <w:r w:rsidRPr="00C608FA">
              <w:rPr>
                <w:sz w:val="24"/>
                <w:szCs w:val="24"/>
              </w:rPr>
              <w:t>.</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c>
          <w:tcPr>
            <w:tcW w:w="3260" w:type="dxa"/>
          </w:tcPr>
          <w:p w:rsidR="00200F47" w:rsidRPr="00C608FA" w:rsidRDefault="00200F47" w:rsidP="00200F47">
            <w:pPr>
              <w:spacing w:after="120" w:line="240" w:lineRule="auto"/>
              <w:jc w:val="both"/>
              <w:rPr>
                <w:sz w:val="24"/>
                <w:szCs w:val="24"/>
              </w:rPr>
            </w:pPr>
            <w:r w:rsidRPr="00C608FA">
              <w:rPr>
                <w:sz w:val="24"/>
                <w:szCs w:val="24"/>
              </w:rPr>
              <w:t>Оригинал</w:t>
            </w:r>
          </w:p>
          <w:p w:rsidR="00200F47" w:rsidRPr="00C608FA" w:rsidRDefault="00200F47" w:rsidP="00200F47">
            <w:pPr>
              <w:spacing w:after="120" w:line="240" w:lineRule="auto"/>
              <w:jc w:val="both"/>
              <w:rPr>
                <w:sz w:val="24"/>
                <w:szCs w:val="24"/>
              </w:rPr>
            </w:pPr>
            <w:r w:rsidRPr="00C608FA">
              <w:rPr>
                <w:sz w:val="24"/>
                <w:szCs w:val="24"/>
              </w:rPr>
              <w:t>Нотариальная копия</w:t>
            </w: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p w:rsidR="00200F47" w:rsidRPr="00C608FA" w:rsidRDefault="00200F47" w:rsidP="00200F47">
            <w:pPr>
              <w:spacing w:after="120" w:line="240" w:lineRule="auto"/>
              <w:jc w:val="both"/>
              <w:rPr>
                <w:sz w:val="24"/>
                <w:szCs w:val="24"/>
              </w:rPr>
            </w:pPr>
          </w:p>
        </w:tc>
        <w:tc>
          <w:tcPr>
            <w:tcW w:w="6380" w:type="dxa"/>
            <w:vMerge w:val="restart"/>
          </w:tcPr>
          <w:p w:rsidR="00200F47" w:rsidRPr="00C608FA" w:rsidRDefault="00200F47" w:rsidP="00200F47">
            <w:pPr>
              <w:spacing w:after="120" w:line="240" w:lineRule="auto"/>
              <w:jc w:val="both"/>
              <w:rPr>
                <w:sz w:val="24"/>
                <w:szCs w:val="24"/>
              </w:rPr>
            </w:pPr>
            <w:r w:rsidRPr="00C608FA">
              <w:rPr>
                <w:sz w:val="24"/>
                <w:szCs w:val="24"/>
              </w:rPr>
              <w:t xml:space="preserve">Документы, предусмотренные пунктами 5.1 и 5.2. </w:t>
            </w:r>
            <w:r w:rsidR="00981B52" w:rsidRPr="00C608FA">
              <w:rPr>
                <w:sz w:val="24"/>
                <w:szCs w:val="24"/>
              </w:rPr>
              <w:t xml:space="preserve">настоящего </w:t>
            </w:r>
            <w:r w:rsidRPr="00C608FA">
              <w:rPr>
                <w:sz w:val="24"/>
                <w:szCs w:val="24"/>
              </w:rPr>
              <w:t xml:space="preserve">раздела 5 Перечня </w:t>
            </w:r>
            <w:r w:rsidR="005439F7" w:rsidRPr="00E00CEF">
              <w:rPr>
                <w:sz w:val="24"/>
                <w:szCs w:val="24"/>
              </w:rPr>
              <w:t>документов</w:t>
            </w:r>
            <w:r w:rsidRPr="00C608FA">
              <w:rPr>
                <w:sz w:val="24"/>
                <w:szCs w:val="24"/>
              </w:rPr>
              <w:t>, предоставляются Держателями еврооблигаций, которые соответствуют одновременно следующим требованиям:</w:t>
            </w:r>
          </w:p>
          <w:p w:rsidR="00200F47" w:rsidRPr="00C608FA" w:rsidRDefault="00200F47" w:rsidP="00200F47">
            <w:pPr>
              <w:numPr>
                <w:ilvl w:val="0"/>
                <w:numId w:val="34"/>
              </w:numPr>
              <w:spacing w:before="100" w:after="0" w:line="240" w:lineRule="auto"/>
              <w:ind w:left="317"/>
              <w:contextualSpacing/>
              <w:jc w:val="both"/>
              <w:rPr>
                <w:sz w:val="24"/>
                <w:szCs w:val="24"/>
              </w:rPr>
            </w:pPr>
            <w:r w:rsidRPr="00C608FA">
              <w:rPr>
                <w:sz w:val="24"/>
                <w:szCs w:val="24"/>
              </w:rPr>
              <w:t>находится под контролем российских юридических лиц или физических лиц (конечными бенефициарами являются Российская Федерация, российские юридические лица или физические лица), в том числе в случае если этот контроль осуществляется через иностранные юридические лица, связанные с такими иностранными государствами;</w:t>
            </w:r>
          </w:p>
          <w:p w:rsidR="00200F47" w:rsidRPr="00C608FA" w:rsidRDefault="00200F47" w:rsidP="00200F47">
            <w:pPr>
              <w:numPr>
                <w:ilvl w:val="0"/>
                <w:numId w:val="34"/>
              </w:numPr>
              <w:spacing w:before="100" w:after="0" w:line="240" w:lineRule="auto"/>
              <w:ind w:left="317"/>
              <w:contextualSpacing/>
              <w:jc w:val="both"/>
              <w:rPr>
                <w:sz w:val="24"/>
                <w:szCs w:val="24"/>
              </w:rPr>
            </w:pPr>
            <w:r w:rsidRPr="00C608FA">
              <w:rPr>
                <w:sz w:val="24"/>
                <w:szCs w:val="24"/>
              </w:rPr>
              <w:t>информация о контроле раскрыта российскими юридическими лицами или физическими лицами, указанными в пункте 1), налоговым органам Российской Федерации в соответствии с требованиями законодательства Российской Федерации.</w:t>
            </w:r>
          </w:p>
          <w:p w:rsidR="00200F47" w:rsidRPr="00C608FA" w:rsidRDefault="00200F47" w:rsidP="00200F47">
            <w:pPr>
              <w:autoSpaceDE w:val="0"/>
              <w:autoSpaceDN w:val="0"/>
              <w:adjustRightInd w:val="0"/>
              <w:spacing w:after="120" w:line="240" w:lineRule="auto"/>
              <w:jc w:val="both"/>
              <w:rPr>
                <w:sz w:val="24"/>
                <w:szCs w:val="24"/>
              </w:rPr>
            </w:pPr>
            <w:r w:rsidRPr="00C608FA">
              <w:rPr>
                <w:sz w:val="24"/>
                <w:szCs w:val="24"/>
              </w:rPr>
              <w:t>При отсутствии указанных подтверждающих документов считается, что Держатель еврооблигаций, являющийся Юридическим лицом – Нерезидентом, не соответствует требованиям, предусмотренным пунктом 12 Указа № 95.</w:t>
            </w:r>
          </w:p>
        </w:tc>
      </w:tr>
      <w:tr w:rsidR="00200F47" w:rsidRPr="00C608FA" w:rsidTr="00AC6EDA">
        <w:trPr>
          <w:gridAfter w:val="1"/>
          <w:wAfter w:w="16" w:type="dxa"/>
          <w:trHeight w:val="979"/>
        </w:trPr>
        <w:tc>
          <w:tcPr>
            <w:tcW w:w="704" w:type="dxa"/>
          </w:tcPr>
          <w:p w:rsidR="00200F47" w:rsidRPr="00C608FA" w:rsidRDefault="00200F47" w:rsidP="00200F47">
            <w:pPr>
              <w:spacing w:after="120" w:line="240" w:lineRule="auto"/>
              <w:jc w:val="both"/>
              <w:rPr>
                <w:sz w:val="24"/>
                <w:szCs w:val="24"/>
              </w:rPr>
            </w:pPr>
            <w:r w:rsidRPr="00C608FA">
              <w:rPr>
                <w:sz w:val="24"/>
                <w:szCs w:val="24"/>
              </w:rPr>
              <w:t>5.2.</w:t>
            </w:r>
          </w:p>
        </w:tc>
        <w:tc>
          <w:tcPr>
            <w:tcW w:w="4394" w:type="dxa"/>
          </w:tcPr>
          <w:p w:rsidR="00200F47" w:rsidRPr="00C608FA" w:rsidRDefault="00200F47" w:rsidP="00200F47">
            <w:pPr>
              <w:spacing w:after="120" w:line="240" w:lineRule="auto"/>
              <w:jc w:val="both"/>
              <w:rPr>
                <w:sz w:val="24"/>
                <w:szCs w:val="24"/>
              </w:rPr>
            </w:pPr>
            <w:r w:rsidRPr="00C608FA">
              <w:rPr>
                <w:sz w:val="24"/>
                <w:szCs w:val="24"/>
              </w:rPr>
              <w:t xml:space="preserve">Уведомление о КИК (форма по </w:t>
            </w:r>
          </w:p>
          <w:p w:rsidR="00200F47" w:rsidRPr="00C608FA" w:rsidRDefault="00200F47" w:rsidP="002D6DC3">
            <w:pPr>
              <w:spacing w:after="120" w:line="240" w:lineRule="auto"/>
              <w:jc w:val="both"/>
              <w:rPr>
                <w:b/>
                <w:sz w:val="24"/>
                <w:szCs w:val="24"/>
              </w:rPr>
            </w:pPr>
            <w:r w:rsidRPr="00C608FA">
              <w:rPr>
                <w:sz w:val="24"/>
                <w:szCs w:val="24"/>
              </w:rPr>
              <w:t xml:space="preserve">КНД 1120416) за год, в котором были произведены выплаты, поданное в ФНС конечными бенефициарами, а также </w:t>
            </w:r>
            <w:r w:rsidR="002D6DC3" w:rsidRPr="00C608FA">
              <w:rPr>
                <w:sz w:val="24"/>
                <w:szCs w:val="24"/>
              </w:rPr>
              <w:t>документ, подтверждающий неизменность</w:t>
            </w:r>
            <w:r w:rsidRPr="00C608FA">
              <w:rPr>
                <w:sz w:val="24"/>
                <w:szCs w:val="24"/>
              </w:rPr>
              <w:t xml:space="preserve"> контроля Держателя еврооблигац</w:t>
            </w:r>
            <w:r w:rsidR="002D6DC3" w:rsidRPr="00C608FA">
              <w:rPr>
                <w:sz w:val="24"/>
                <w:szCs w:val="24"/>
              </w:rPr>
              <w:t>ий российскими лицами</w:t>
            </w:r>
            <w:r w:rsidR="002D0245" w:rsidRPr="00C608FA">
              <w:rPr>
                <w:sz w:val="24"/>
                <w:szCs w:val="24"/>
              </w:rPr>
              <w:t>,</w:t>
            </w:r>
            <w:r w:rsidR="002D6DC3" w:rsidRPr="00C608FA">
              <w:rPr>
                <w:sz w:val="24"/>
                <w:szCs w:val="24"/>
              </w:rPr>
              <w:t xml:space="preserve"> на текущий год</w:t>
            </w:r>
            <w:r w:rsidRPr="00C608FA">
              <w:rPr>
                <w:sz w:val="24"/>
                <w:szCs w:val="24"/>
              </w:rPr>
              <w:t xml:space="preserve">. </w:t>
            </w:r>
          </w:p>
        </w:tc>
        <w:tc>
          <w:tcPr>
            <w:tcW w:w="3260" w:type="dxa"/>
          </w:tcPr>
          <w:p w:rsidR="00200F47" w:rsidRPr="00C608FA" w:rsidRDefault="00200F47" w:rsidP="00200F47">
            <w:pPr>
              <w:spacing w:after="120" w:line="240" w:lineRule="auto"/>
              <w:jc w:val="both"/>
              <w:rPr>
                <w:sz w:val="24"/>
                <w:szCs w:val="24"/>
              </w:rPr>
            </w:pPr>
            <w:r w:rsidRPr="00C608FA">
              <w:rPr>
                <w:sz w:val="24"/>
                <w:szCs w:val="24"/>
              </w:rPr>
              <w:t xml:space="preserve">Оригинал или нотариальная копия (при предоставлении документа на бумажном носителе непосредственно в налоговый орган), или с приложением квитанции о приеме электронного документа (при предоставлении документа в налоговый орган в электронной форме через личный кабинет налогоплательщика или по </w:t>
            </w:r>
            <w:r w:rsidRPr="00C608FA">
              <w:rPr>
                <w:sz w:val="24"/>
                <w:szCs w:val="24"/>
              </w:rPr>
              <w:lastRenderedPageBreak/>
              <w:t>телекоммуникационным каналам связи), или с приложением копии почтовой квитанции с описью вложения с отметкой о приеме организацией почтовой связи (при направлении документа в налоговый орган по почте)</w:t>
            </w:r>
          </w:p>
        </w:tc>
        <w:tc>
          <w:tcPr>
            <w:tcW w:w="6380" w:type="dxa"/>
            <w:vMerge/>
          </w:tcPr>
          <w:p w:rsidR="00200F47" w:rsidRPr="00C608FA" w:rsidRDefault="00200F47" w:rsidP="00200F47">
            <w:pPr>
              <w:spacing w:after="120" w:line="240" w:lineRule="auto"/>
              <w:ind w:firstLine="708"/>
              <w:rPr>
                <w:sz w:val="24"/>
                <w:szCs w:val="24"/>
              </w:rPr>
            </w:pPr>
          </w:p>
        </w:tc>
      </w:tr>
      <w:tr w:rsidR="00200F47" w:rsidRPr="00C608FA" w:rsidTr="00AC6EDA">
        <w:trPr>
          <w:gridAfter w:val="1"/>
          <w:wAfter w:w="16" w:type="dxa"/>
          <w:trHeight w:val="466"/>
        </w:trPr>
        <w:tc>
          <w:tcPr>
            <w:tcW w:w="704" w:type="dxa"/>
          </w:tcPr>
          <w:p w:rsidR="00200F47" w:rsidRPr="00C608FA" w:rsidRDefault="00200F47" w:rsidP="00200F47">
            <w:pPr>
              <w:spacing w:after="120" w:line="240" w:lineRule="auto"/>
              <w:jc w:val="both"/>
              <w:rPr>
                <w:sz w:val="24"/>
                <w:szCs w:val="24"/>
              </w:rPr>
            </w:pPr>
            <w:r w:rsidRPr="00C608FA">
              <w:rPr>
                <w:sz w:val="24"/>
                <w:szCs w:val="24"/>
              </w:rPr>
              <w:t>6.</w:t>
            </w:r>
          </w:p>
        </w:tc>
        <w:tc>
          <w:tcPr>
            <w:tcW w:w="4394" w:type="dxa"/>
          </w:tcPr>
          <w:p w:rsidR="00200F47" w:rsidRPr="00C608FA" w:rsidRDefault="00200F47" w:rsidP="00200F47">
            <w:pPr>
              <w:autoSpaceDE w:val="0"/>
              <w:autoSpaceDN w:val="0"/>
              <w:adjustRightInd w:val="0"/>
              <w:spacing w:after="120" w:line="240" w:lineRule="auto"/>
              <w:jc w:val="both"/>
              <w:rPr>
                <w:sz w:val="24"/>
                <w:szCs w:val="24"/>
              </w:rPr>
            </w:pPr>
            <w:r w:rsidRPr="00C608FA">
              <w:rPr>
                <w:sz w:val="24"/>
                <w:szCs w:val="24"/>
              </w:rPr>
              <w:t>Заявление Держателя еврооблигаций об осуществлении выплат по Еврооблигациям</w:t>
            </w:r>
          </w:p>
        </w:tc>
        <w:tc>
          <w:tcPr>
            <w:tcW w:w="3260" w:type="dxa"/>
          </w:tcPr>
          <w:p w:rsidR="00200F47" w:rsidRPr="00C608FA" w:rsidRDefault="00200F47" w:rsidP="00200F47">
            <w:pPr>
              <w:spacing w:before="120" w:after="120"/>
              <w:ind w:left="33" w:hanging="33"/>
              <w:contextualSpacing/>
              <w:rPr>
                <w:sz w:val="24"/>
                <w:szCs w:val="24"/>
              </w:rPr>
            </w:pPr>
            <w:r w:rsidRPr="00C608FA">
              <w:rPr>
                <w:sz w:val="24"/>
                <w:szCs w:val="24"/>
              </w:rPr>
              <w:tab/>
              <w:t>Оригинал</w:t>
            </w:r>
          </w:p>
          <w:p w:rsidR="00200F47" w:rsidRPr="00C608FA" w:rsidRDefault="00200F47" w:rsidP="00200F47">
            <w:pPr>
              <w:spacing w:before="120" w:after="120"/>
              <w:ind w:left="33"/>
              <w:contextualSpacing/>
              <w:rPr>
                <w:sz w:val="24"/>
                <w:szCs w:val="24"/>
              </w:rPr>
            </w:pPr>
          </w:p>
        </w:tc>
        <w:tc>
          <w:tcPr>
            <w:tcW w:w="6380" w:type="dxa"/>
          </w:tcPr>
          <w:p w:rsidR="00200F47" w:rsidRPr="00C608FA" w:rsidRDefault="00200F47" w:rsidP="00200F47">
            <w:pPr>
              <w:spacing w:after="120" w:line="240" w:lineRule="auto"/>
              <w:jc w:val="both"/>
              <w:rPr>
                <w:sz w:val="24"/>
                <w:szCs w:val="24"/>
              </w:rPr>
            </w:pPr>
            <w:r w:rsidRPr="00C608FA">
              <w:rPr>
                <w:sz w:val="24"/>
                <w:szCs w:val="24"/>
              </w:rPr>
              <w:t xml:space="preserve">По форме Приложения 2 к </w:t>
            </w:r>
            <w:r w:rsidR="00AC6EDA" w:rsidRPr="00E00CEF">
              <w:rPr>
                <w:sz w:val="24"/>
                <w:szCs w:val="24"/>
              </w:rPr>
              <w:t>пресс-релизу</w:t>
            </w:r>
          </w:p>
        </w:tc>
      </w:tr>
      <w:tr w:rsidR="00200F47" w:rsidRPr="00C608FA" w:rsidTr="00AC6EDA">
        <w:trPr>
          <w:gridAfter w:val="1"/>
          <w:wAfter w:w="16" w:type="dxa"/>
          <w:trHeight w:val="491"/>
        </w:trPr>
        <w:tc>
          <w:tcPr>
            <w:tcW w:w="704" w:type="dxa"/>
          </w:tcPr>
          <w:p w:rsidR="00200F47" w:rsidRPr="00C608FA" w:rsidRDefault="00200F47" w:rsidP="00200F47">
            <w:pPr>
              <w:spacing w:after="120" w:line="240" w:lineRule="auto"/>
              <w:jc w:val="both"/>
              <w:rPr>
                <w:sz w:val="24"/>
                <w:szCs w:val="24"/>
              </w:rPr>
            </w:pPr>
            <w:r w:rsidRPr="00C608FA">
              <w:rPr>
                <w:sz w:val="24"/>
                <w:szCs w:val="24"/>
              </w:rPr>
              <w:t>7.</w:t>
            </w:r>
          </w:p>
        </w:tc>
        <w:tc>
          <w:tcPr>
            <w:tcW w:w="4394" w:type="dxa"/>
          </w:tcPr>
          <w:p w:rsidR="00200F47" w:rsidRPr="00C608FA" w:rsidRDefault="00200F47" w:rsidP="00200F47">
            <w:pPr>
              <w:autoSpaceDE w:val="0"/>
              <w:autoSpaceDN w:val="0"/>
              <w:adjustRightInd w:val="0"/>
              <w:spacing w:after="120" w:line="240" w:lineRule="auto"/>
              <w:jc w:val="both"/>
              <w:rPr>
                <w:sz w:val="24"/>
                <w:szCs w:val="24"/>
              </w:rPr>
            </w:pPr>
            <w:r w:rsidRPr="00C608FA">
              <w:rPr>
                <w:b/>
                <w:sz w:val="24"/>
                <w:szCs w:val="24"/>
              </w:rPr>
              <w:t>Заявление Держателя еврооблигаций об отказе от всех потенциальных претензий</w:t>
            </w:r>
            <w:r w:rsidRPr="00C608FA">
              <w:rPr>
                <w:sz w:val="24"/>
                <w:szCs w:val="24"/>
              </w:rPr>
              <w:t xml:space="preserve"> в будущем в отношении платежей по Еврооблигациям, права на получение которых были подтверждены Держателем еврооблигаций, при условии перечисления указанных выплат Держателю еврооблигаций.</w:t>
            </w:r>
          </w:p>
        </w:tc>
        <w:tc>
          <w:tcPr>
            <w:tcW w:w="3260" w:type="dxa"/>
          </w:tcPr>
          <w:p w:rsidR="00200F47" w:rsidRPr="00C608FA" w:rsidRDefault="00200F47" w:rsidP="00200F47">
            <w:pPr>
              <w:spacing w:before="120" w:after="120"/>
              <w:ind w:left="33"/>
              <w:contextualSpacing/>
              <w:rPr>
                <w:sz w:val="24"/>
                <w:szCs w:val="24"/>
              </w:rPr>
            </w:pPr>
            <w:r w:rsidRPr="00C608FA">
              <w:rPr>
                <w:sz w:val="24"/>
                <w:szCs w:val="24"/>
              </w:rPr>
              <w:t>Оригинал</w:t>
            </w:r>
          </w:p>
        </w:tc>
        <w:tc>
          <w:tcPr>
            <w:tcW w:w="6380" w:type="dxa"/>
          </w:tcPr>
          <w:p w:rsidR="00200F47" w:rsidRPr="00C608FA" w:rsidRDefault="00200F47" w:rsidP="00AC6EDA">
            <w:pPr>
              <w:spacing w:after="120" w:line="240" w:lineRule="auto"/>
              <w:jc w:val="both"/>
              <w:rPr>
                <w:sz w:val="24"/>
                <w:szCs w:val="24"/>
              </w:rPr>
            </w:pPr>
            <w:r w:rsidRPr="00C608FA">
              <w:rPr>
                <w:sz w:val="24"/>
                <w:szCs w:val="24"/>
              </w:rPr>
              <w:t xml:space="preserve">По форме Приложения </w:t>
            </w:r>
            <w:r w:rsidR="00AC6EDA" w:rsidRPr="00FC13E3">
              <w:rPr>
                <w:sz w:val="24"/>
                <w:szCs w:val="24"/>
              </w:rPr>
              <w:t>3</w:t>
            </w:r>
            <w:r w:rsidRPr="00C608FA">
              <w:rPr>
                <w:sz w:val="24"/>
                <w:szCs w:val="24"/>
              </w:rPr>
              <w:t xml:space="preserve"> к </w:t>
            </w:r>
            <w:r w:rsidR="00AC6EDA" w:rsidRPr="00E00CEF">
              <w:rPr>
                <w:sz w:val="24"/>
                <w:szCs w:val="24"/>
              </w:rPr>
              <w:t>пресс-релизу</w:t>
            </w:r>
          </w:p>
        </w:tc>
      </w:tr>
      <w:tr w:rsidR="00AC6EDA" w:rsidRPr="00E00CEF" w:rsidTr="00AC6EDA">
        <w:trPr>
          <w:gridAfter w:val="1"/>
          <w:wAfter w:w="16" w:type="dxa"/>
          <w:trHeight w:val="491"/>
        </w:trPr>
        <w:tc>
          <w:tcPr>
            <w:tcW w:w="704" w:type="dxa"/>
          </w:tcPr>
          <w:p w:rsidR="00AC6EDA" w:rsidRPr="00E00CEF" w:rsidRDefault="00AC6EDA" w:rsidP="00BD3754">
            <w:pPr>
              <w:jc w:val="both"/>
              <w:rPr>
                <w:sz w:val="24"/>
                <w:szCs w:val="24"/>
              </w:rPr>
            </w:pPr>
            <w:r w:rsidRPr="00E00CEF">
              <w:rPr>
                <w:sz w:val="24"/>
                <w:szCs w:val="24"/>
              </w:rPr>
              <w:t xml:space="preserve">8. </w:t>
            </w:r>
          </w:p>
        </w:tc>
        <w:tc>
          <w:tcPr>
            <w:tcW w:w="4394" w:type="dxa"/>
          </w:tcPr>
          <w:p w:rsidR="00AC6EDA" w:rsidRPr="00E00CEF" w:rsidRDefault="00AC6EDA" w:rsidP="00BD3754">
            <w:pPr>
              <w:autoSpaceDE w:val="0"/>
              <w:autoSpaceDN w:val="0"/>
              <w:adjustRightInd w:val="0"/>
              <w:jc w:val="both"/>
              <w:rPr>
                <w:rFonts w:eastAsiaTheme="minorEastAsia"/>
                <w:b/>
                <w:sz w:val="24"/>
                <w:szCs w:val="24"/>
              </w:rPr>
            </w:pPr>
            <w:r w:rsidRPr="00E00CEF">
              <w:rPr>
                <w:rFonts w:eastAsiaTheme="minorEastAsia"/>
                <w:b/>
                <w:sz w:val="24"/>
                <w:szCs w:val="24"/>
              </w:rPr>
              <w:t>Опись документов</w:t>
            </w:r>
          </w:p>
        </w:tc>
        <w:tc>
          <w:tcPr>
            <w:tcW w:w="3260" w:type="dxa"/>
          </w:tcPr>
          <w:p w:rsidR="00AC6EDA" w:rsidRPr="00E00CEF" w:rsidRDefault="00AC6EDA" w:rsidP="00BD3754">
            <w:pPr>
              <w:spacing w:before="120"/>
              <w:ind w:left="33"/>
              <w:contextualSpacing/>
              <w:rPr>
                <w:sz w:val="24"/>
                <w:szCs w:val="24"/>
              </w:rPr>
            </w:pPr>
            <w:r w:rsidRPr="00E00CEF">
              <w:rPr>
                <w:sz w:val="24"/>
                <w:szCs w:val="24"/>
              </w:rPr>
              <w:t xml:space="preserve">Оригинал и заполненный электронный документ </w:t>
            </w:r>
            <w:r w:rsidRPr="00E00CEF">
              <w:rPr>
                <w:sz w:val="24"/>
                <w:szCs w:val="24"/>
                <w:lang w:val="en-US"/>
              </w:rPr>
              <w:t>Microsoft</w:t>
            </w:r>
            <w:r w:rsidRPr="00E00CEF">
              <w:rPr>
                <w:sz w:val="24"/>
                <w:szCs w:val="24"/>
              </w:rPr>
              <w:t xml:space="preserve"> </w:t>
            </w:r>
            <w:r w:rsidRPr="00E00CEF">
              <w:rPr>
                <w:sz w:val="24"/>
                <w:szCs w:val="24"/>
                <w:lang w:val="en-US"/>
              </w:rPr>
              <w:t>Word</w:t>
            </w:r>
            <w:r w:rsidRPr="00E00CEF">
              <w:rPr>
                <w:sz w:val="24"/>
                <w:szCs w:val="24"/>
              </w:rPr>
              <w:t>, формат .</w:t>
            </w:r>
            <w:proofErr w:type="spellStart"/>
            <w:r w:rsidRPr="00E00CEF">
              <w:rPr>
                <w:sz w:val="24"/>
                <w:szCs w:val="24"/>
                <w:lang w:val="en-US"/>
              </w:rPr>
              <w:t>docx</w:t>
            </w:r>
            <w:proofErr w:type="spellEnd"/>
          </w:p>
        </w:tc>
        <w:tc>
          <w:tcPr>
            <w:tcW w:w="6380" w:type="dxa"/>
          </w:tcPr>
          <w:p w:rsidR="00AC6EDA" w:rsidRPr="00E00CEF" w:rsidRDefault="00AC6EDA" w:rsidP="00BD3754">
            <w:pPr>
              <w:jc w:val="both"/>
              <w:rPr>
                <w:sz w:val="24"/>
                <w:szCs w:val="24"/>
              </w:rPr>
            </w:pPr>
            <w:r w:rsidRPr="00E00CEF">
              <w:rPr>
                <w:sz w:val="24"/>
                <w:szCs w:val="24"/>
              </w:rPr>
              <w:t>По форме Приложения 4 к пресс-релизу</w:t>
            </w:r>
          </w:p>
        </w:tc>
      </w:tr>
    </w:tbl>
    <w:p w:rsidR="00200F47" w:rsidRPr="00C608FA" w:rsidRDefault="00200F47" w:rsidP="00200F47">
      <w:pPr>
        <w:spacing w:after="120"/>
        <w:rPr>
          <w:rFonts w:ascii="Times New Roman" w:eastAsia="Times New Roman" w:hAnsi="Times New Roman"/>
          <w:b/>
          <w:bCs/>
          <w:sz w:val="24"/>
          <w:szCs w:val="24"/>
        </w:rPr>
      </w:pPr>
    </w:p>
    <w:p w:rsidR="00200F47" w:rsidRPr="00C608FA" w:rsidRDefault="00FC13E3" w:rsidP="00200F47">
      <w:pPr>
        <w:spacing w:after="120" w:line="240" w:lineRule="auto"/>
        <w:jc w:val="both"/>
        <w:rPr>
          <w:rFonts w:ascii="Times New Roman" w:eastAsia="Times New Roman" w:hAnsi="Times New Roman"/>
          <w:b/>
          <w:bCs/>
          <w:sz w:val="24"/>
          <w:szCs w:val="24"/>
        </w:rPr>
      </w:pPr>
      <w:r>
        <w:rPr>
          <w:rFonts w:ascii="Times New Roman" w:eastAsia="Times New Roman" w:hAnsi="Times New Roman"/>
          <w:b/>
          <w:bCs/>
          <w:sz w:val="24"/>
          <w:szCs w:val="24"/>
        </w:rPr>
        <w:t>9</w:t>
      </w:r>
      <w:r w:rsidR="00200F47" w:rsidRPr="00C608FA">
        <w:rPr>
          <w:rFonts w:ascii="Times New Roman" w:eastAsia="Times New Roman" w:hAnsi="Times New Roman"/>
          <w:b/>
          <w:bCs/>
          <w:sz w:val="24"/>
          <w:szCs w:val="24"/>
        </w:rPr>
        <w:t>.</w:t>
      </w:r>
      <w:r w:rsidR="00200F47" w:rsidRPr="00C608FA">
        <w:rPr>
          <w:rFonts w:ascii="Times New Roman" w:eastAsia="Times New Roman" w:hAnsi="Times New Roman"/>
          <w:b/>
          <w:bCs/>
          <w:sz w:val="24"/>
          <w:szCs w:val="24"/>
        </w:rPr>
        <w:tab/>
        <w:t xml:space="preserve">Особенности предоставления документов </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.1.</w:t>
      </w:r>
      <w:r w:rsidR="00200F47" w:rsidRPr="00C608FA">
        <w:rPr>
          <w:rFonts w:ascii="Times New Roman" w:eastAsia="Times New Roman" w:hAnsi="Times New Roman"/>
          <w:bCs/>
          <w:sz w:val="24"/>
          <w:szCs w:val="24"/>
        </w:rPr>
        <w:tab/>
        <w:t xml:space="preserve">Официальные документы, подтверждающие правовой статус Юридического лица - Нерезидента, выданные компетентными органами иностранных государств, а также иные документы в случаях, прямо предусмотренных </w:t>
      </w:r>
      <w:r w:rsidR="00200F47" w:rsidRPr="00C608FA">
        <w:rPr>
          <w:rFonts w:ascii="Times New Roman" w:hAnsi="Times New Roman"/>
          <w:sz w:val="24"/>
          <w:szCs w:val="24"/>
        </w:rPr>
        <w:t>настоящим Перечнем</w:t>
      </w:r>
      <w:r w:rsidR="00200F47" w:rsidRPr="00C608FA">
        <w:rPr>
          <w:rFonts w:ascii="Times New Roman" w:eastAsia="Times New Roman" w:hAnsi="Times New Roman"/>
          <w:sz w:val="24"/>
          <w:szCs w:val="24"/>
        </w:rPr>
        <w:t xml:space="preserve"> </w:t>
      </w:r>
      <w:r w:rsidR="00103041">
        <w:rPr>
          <w:rFonts w:ascii="Times New Roman" w:eastAsia="Times New Roman" w:hAnsi="Times New Roman"/>
          <w:sz w:val="24"/>
          <w:szCs w:val="24"/>
        </w:rPr>
        <w:t>документов</w:t>
      </w:r>
      <w:r w:rsidR="00200F47" w:rsidRPr="00C608FA">
        <w:rPr>
          <w:rFonts w:ascii="Times New Roman" w:eastAsia="Times New Roman" w:hAnsi="Times New Roman"/>
          <w:bCs/>
          <w:sz w:val="24"/>
          <w:szCs w:val="24"/>
        </w:rPr>
        <w:t>, принимаются при условии их легализации в установленном порядке:</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lastRenderedPageBreak/>
        <w:t>9</w:t>
      </w:r>
      <w:r w:rsidR="00200F47" w:rsidRPr="00C608FA">
        <w:rPr>
          <w:rFonts w:ascii="Times New Roman" w:eastAsia="Times New Roman" w:hAnsi="Times New Roman"/>
          <w:bCs/>
          <w:sz w:val="24"/>
          <w:szCs w:val="24"/>
        </w:rPr>
        <w:t>.1.1.</w:t>
      </w:r>
      <w:r w:rsidR="00200F47" w:rsidRPr="00C608FA">
        <w:rPr>
          <w:rFonts w:ascii="Times New Roman" w:eastAsia="Times New Roman" w:hAnsi="Times New Roman"/>
          <w:bCs/>
          <w:sz w:val="24"/>
          <w:szCs w:val="24"/>
        </w:rPr>
        <w:tab/>
        <w:t>по общему правилу посредством консульской легализации, осуществляемой консульскими учреждениями Российской Федерации и консульскими отделами дипломатических представительств Российской Федерации;</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.1.2.</w:t>
      </w:r>
      <w:r w:rsidR="00200F47" w:rsidRPr="00C608FA">
        <w:rPr>
          <w:rFonts w:ascii="Times New Roman" w:eastAsia="Times New Roman" w:hAnsi="Times New Roman"/>
          <w:bCs/>
          <w:sz w:val="24"/>
          <w:szCs w:val="24"/>
        </w:rPr>
        <w:tab/>
        <w:t xml:space="preserve">для стран-участников Гаагской конвенции путем проставления </w:t>
      </w:r>
      <w:proofErr w:type="spellStart"/>
      <w:r w:rsidR="00200F47" w:rsidRPr="00C608FA">
        <w:rPr>
          <w:rFonts w:ascii="Times New Roman" w:eastAsia="Times New Roman" w:hAnsi="Times New Roman"/>
          <w:bCs/>
          <w:sz w:val="24"/>
          <w:szCs w:val="24"/>
        </w:rPr>
        <w:t>Апостиля</w:t>
      </w:r>
      <w:proofErr w:type="spellEnd"/>
      <w:r w:rsidR="00200F47" w:rsidRPr="00C608FA">
        <w:rPr>
          <w:rFonts w:ascii="Times New Roman" w:eastAsia="Times New Roman" w:hAnsi="Times New Roman"/>
          <w:bCs/>
          <w:sz w:val="24"/>
          <w:szCs w:val="24"/>
        </w:rPr>
        <w:t>.</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.2.</w:t>
      </w:r>
      <w:r w:rsidR="00200F47" w:rsidRPr="00C608FA">
        <w:rPr>
          <w:rFonts w:ascii="Times New Roman" w:eastAsia="Times New Roman" w:hAnsi="Times New Roman"/>
          <w:bCs/>
          <w:sz w:val="24"/>
          <w:szCs w:val="24"/>
        </w:rPr>
        <w:tab/>
        <w:t>Легализация документов не требуется, если документы были оформлены в странах-участниках Конвенции о правовой помощи и правовых отношениях по гражданским, семейным и уголовным делам, заключенной в г. Кишиневе 07.10.2002 (Азербайджан, Армения, Белоруссия, Казахстан, Киргизия, Таджикистан, Узбекистан);</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.3.</w:t>
      </w:r>
      <w:r w:rsidR="00200F47" w:rsidRPr="00C608FA">
        <w:rPr>
          <w:rFonts w:ascii="Times New Roman" w:eastAsia="Times New Roman" w:hAnsi="Times New Roman"/>
          <w:bCs/>
          <w:sz w:val="24"/>
          <w:szCs w:val="24"/>
        </w:rPr>
        <w:tab/>
        <w:t xml:space="preserve">Документы принимаются при условии удостоверения подлинности подписи подписавших их лиц. Если подпись удостоверена в Российской Федерации - предоставляется документ, подтверждающий свидетельствование подлинности подписи лица, подписавшего подтверждающий документ, в нотариальном порядке. Если подпись удостоверена за пределами Российской Федерации, то указанные документы принимаются при условии соблюдения требований о легализации: </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.3.1.</w:t>
      </w:r>
      <w:r w:rsidR="00200F47" w:rsidRPr="00C608FA">
        <w:rPr>
          <w:rFonts w:ascii="Times New Roman" w:eastAsia="Times New Roman" w:hAnsi="Times New Roman"/>
          <w:bCs/>
          <w:sz w:val="24"/>
          <w:szCs w:val="24"/>
        </w:rPr>
        <w:tab/>
        <w:t>по общему правилу посредством консульской легализации, осуществляемой консульскими учреждениями Российской Федерации и консульскими отделами дипломатических представительств Российской Федерации;</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.3.2.</w:t>
      </w:r>
      <w:r w:rsidR="00200F47" w:rsidRPr="00C608FA">
        <w:rPr>
          <w:rFonts w:ascii="Times New Roman" w:eastAsia="Times New Roman" w:hAnsi="Times New Roman"/>
          <w:bCs/>
          <w:sz w:val="24"/>
          <w:szCs w:val="24"/>
        </w:rPr>
        <w:tab/>
        <w:t xml:space="preserve">для стран-участников Гаагской конвенции путем проставления </w:t>
      </w:r>
      <w:proofErr w:type="spellStart"/>
      <w:r w:rsidR="00200F47" w:rsidRPr="00C608FA">
        <w:rPr>
          <w:rFonts w:ascii="Times New Roman" w:eastAsia="Times New Roman" w:hAnsi="Times New Roman"/>
          <w:bCs/>
          <w:sz w:val="24"/>
          <w:szCs w:val="24"/>
        </w:rPr>
        <w:t>Апостиля</w:t>
      </w:r>
      <w:proofErr w:type="spellEnd"/>
      <w:r w:rsidR="00200F47" w:rsidRPr="00C608FA">
        <w:rPr>
          <w:rFonts w:ascii="Times New Roman" w:eastAsia="Times New Roman" w:hAnsi="Times New Roman"/>
          <w:bCs/>
          <w:sz w:val="24"/>
          <w:szCs w:val="24"/>
        </w:rPr>
        <w:t>.</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.4.</w:t>
      </w:r>
      <w:r w:rsidR="00200F47" w:rsidRPr="00C608FA">
        <w:rPr>
          <w:rFonts w:ascii="Times New Roman" w:eastAsia="Times New Roman" w:hAnsi="Times New Roman"/>
          <w:bCs/>
          <w:sz w:val="24"/>
          <w:szCs w:val="24"/>
        </w:rPr>
        <w:tab/>
        <w:t>Требование</w:t>
      </w:r>
      <w:r w:rsidR="004B585C" w:rsidRPr="00C608FA">
        <w:rPr>
          <w:rFonts w:ascii="Times New Roman" w:eastAsia="Times New Roman" w:hAnsi="Times New Roman"/>
          <w:bCs/>
          <w:sz w:val="24"/>
          <w:szCs w:val="24"/>
        </w:rPr>
        <w:t xml:space="preserve"> о легализации документов</w:t>
      </w:r>
      <w:r>
        <w:rPr>
          <w:rFonts w:ascii="Times New Roman" w:eastAsia="Times New Roman" w:hAnsi="Times New Roman"/>
          <w:bCs/>
          <w:sz w:val="24"/>
          <w:szCs w:val="24"/>
        </w:rPr>
        <w:t>, предусмотренное пунктом 9</w:t>
      </w:r>
      <w:r w:rsidR="00200F47" w:rsidRPr="00C608FA">
        <w:rPr>
          <w:rFonts w:ascii="Times New Roman" w:eastAsia="Times New Roman" w:hAnsi="Times New Roman"/>
          <w:bCs/>
          <w:sz w:val="24"/>
          <w:szCs w:val="24"/>
        </w:rPr>
        <w:t xml:space="preserve">.3 </w:t>
      </w:r>
      <w:r w:rsidR="00200F47" w:rsidRPr="00C608FA">
        <w:rPr>
          <w:rFonts w:ascii="Times New Roman" w:hAnsi="Times New Roman"/>
          <w:sz w:val="24"/>
          <w:szCs w:val="24"/>
        </w:rPr>
        <w:t xml:space="preserve">настоящего </w:t>
      </w:r>
      <w:r>
        <w:rPr>
          <w:rFonts w:ascii="Times New Roman" w:hAnsi="Times New Roman"/>
          <w:sz w:val="24"/>
          <w:szCs w:val="24"/>
        </w:rPr>
        <w:t>раздела 9</w:t>
      </w:r>
      <w:r w:rsidR="004B585C" w:rsidRPr="00C608FA">
        <w:rPr>
          <w:rFonts w:ascii="Times New Roman" w:hAnsi="Times New Roman"/>
          <w:sz w:val="24"/>
          <w:szCs w:val="24"/>
        </w:rPr>
        <w:t xml:space="preserve"> </w:t>
      </w:r>
      <w:r w:rsidR="00200F47" w:rsidRPr="00C608FA">
        <w:rPr>
          <w:rFonts w:ascii="Times New Roman" w:hAnsi="Times New Roman"/>
          <w:sz w:val="24"/>
          <w:szCs w:val="24"/>
        </w:rPr>
        <w:t>Перечня</w:t>
      </w:r>
      <w:r w:rsidR="00200F47" w:rsidRPr="00C608FA">
        <w:rPr>
          <w:rFonts w:ascii="Times New Roman" w:eastAsia="Times New Roman" w:hAnsi="Times New Roman"/>
          <w:sz w:val="24"/>
          <w:szCs w:val="24"/>
        </w:rPr>
        <w:t xml:space="preserve"> </w:t>
      </w:r>
      <w:r>
        <w:rPr>
          <w:rFonts w:ascii="Times New Roman" w:eastAsia="Times New Roman" w:hAnsi="Times New Roman"/>
          <w:sz w:val="24"/>
          <w:szCs w:val="24"/>
        </w:rPr>
        <w:t>документов</w:t>
      </w:r>
      <w:r w:rsidR="00200F47" w:rsidRPr="00C608FA">
        <w:rPr>
          <w:rFonts w:ascii="Times New Roman" w:eastAsia="Times New Roman" w:hAnsi="Times New Roman"/>
          <w:bCs/>
          <w:sz w:val="24"/>
          <w:szCs w:val="24"/>
        </w:rPr>
        <w:t>, не применяется:</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.4.1.</w:t>
      </w:r>
      <w:r w:rsidR="00200F47" w:rsidRPr="00C608FA">
        <w:rPr>
          <w:rFonts w:ascii="Times New Roman" w:eastAsia="Times New Roman" w:hAnsi="Times New Roman"/>
          <w:bCs/>
          <w:sz w:val="24"/>
          <w:szCs w:val="24"/>
        </w:rPr>
        <w:tab/>
        <w:t xml:space="preserve">если в отношении лица, на счете которого учитываются права на Еврооблигации, или лица, владеющего прямо или косвенно более 50 (пятьюдесятью) процентами акций (долей) лица, на счете которого учитываются права на Еврооблигации, введены Ограничения; </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.4.2.</w:t>
      </w:r>
      <w:r w:rsidR="00200F47" w:rsidRPr="00C608FA">
        <w:rPr>
          <w:rFonts w:ascii="Times New Roman" w:eastAsia="Times New Roman" w:hAnsi="Times New Roman"/>
          <w:bCs/>
          <w:sz w:val="24"/>
          <w:szCs w:val="24"/>
        </w:rPr>
        <w:tab/>
        <w:t xml:space="preserve">если Держателем еврооблигаций являются российские кредитная организация или </w:t>
      </w:r>
      <w:proofErr w:type="spellStart"/>
      <w:r w:rsidR="00200F47" w:rsidRPr="00C608FA">
        <w:rPr>
          <w:rFonts w:ascii="Times New Roman" w:eastAsia="Times New Roman" w:hAnsi="Times New Roman"/>
          <w:bCs/>
          <w:sz w:val="24"/>
          <w:szCs w:val="24"/>
        </w:rPr>
        <w:t>некредитная</w:t>
      </w:r>
      <w:proofErr w:type="spellEnd"/>
      <w:r w:rsidR="00200F47" w:rsidRPr="00C608FA">
        <w:rPr>
          <w:rFonts w:ascii="Times New Roman" w:eastAsia="Times New Roman" w:hAnsi="Times New Roman"/>
          <w:bCs/>
          <w:sz w:val="24"/>
          <w:szCs w:val="24"/>
        </w:rPr>
        <w:t xml:space="preserve"> финансовая организация, права на Еврооблигации которой учитываются в Иностранном депозитарии;</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.4.3.</w:t>
      </w:r>
      <w:r w:rsidR="00200F47" w:rsidRPr="00C608FA">
        <w:rPr>
          <w:rFonts w:ascii="Times New Roman" w:eastAsia="Times New Roman" w:hAnsi="Times New Roman"/>
          <w:bCs/>
          <w:sz w:val="24"/>
          <w:szCs w:val="24"/>
        </w:rPr>
        <w:tab/>
        <w:t xml:space="preserve">если Иностранным депозитарием, осуществляющим учет прав Держателя еврооблигаций, является юридическое лицо, в отношении которого российские кредитная организация или </w:t>
      </w:r>
      <w:proofErr w:type="spellStart"/>
      <w:r w:rsidR="00200F47" w:rsidRPr="00C608FA">
        <w:rPr>
          <w:rFonts w:ascii="Times New Roman" w:eastAsia="Times New Roman" w:hAnsi="Times New Roman"/>
          <w:bCs/>
          <w:sz w:val="24"/>
          <w:szCs w:val="24"/>
        </w:rPr>
        <w:t>некредитная</w:t>
      </w:r>
      <w:proofErr w:type="spellEnd"/>
      <w:r w:rsidR="00200F47" w:rsidRPr="00C608FA">
        <w:rPr>
          <w:rFonts w:ascii="Times New Roman" w:eastAsia="Times New Roman" w:hAnsi="Times New Roman"/>
          <w:bCs/>
          <w:sz w:val="24"/>
          <w:szCs w:val="24"/>
        </w:rPr>
        <w:t xml:space="preserve"> финансовая организация в силу своего участия в этом юридическом лице либо в соответствии с полномочиями, полученными, в том числе на основании письменного соглашения, от других лиц, имеет более чем 50 (пятьдесят) процентов общего количества голосов, приходящихся на голосующие акции (доли) в уставном (складочном) капитале этого юридического лица. </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.5.</w:t>
      </w:r>
      <w:r w:rsidR="00200F47" w:rsidRPr="00C608FA">
        <w:rPr>
          <w:rFonts w:ascii="Times New Roman" w:eastAsia="Times New Roman" w:hAnsi="Times New Roman"/>
          <w:bCs/>
          <w:sz w:val="24"/>
          <w:szCs w:val="24"/>
        </w:rPr>
        <w:tab/>
        <w:t xml:space="preserve">Документы, составленные полностью или в какой-либо их части на иностранном языке, предоставляются с переводом, при этом верность перевода и подлинности подписи переводчика должны быть засвидетельствованы в нотариальном порядке. </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.6.</w:t>
      </w:r>
      <w:r w:rsidR="00200F47" w:rsidRPr="00C608FA">
        <w:rPr>
          <w:rFonts w:ascii="Times New Roman" w:eastAsia="Times New Roman" w:hAnsi="Times New Roman"/>
          <w:bCs/>
          <w:sz w:val="24"/>
          <w:szCs w:val="24"/>
        </w:rPr>
        <w:tab/>
        <w:t>Требо</w:t>
      </w:r>
      <w:r>
        <w:rPr>
          <w:rFonts w:ascii="Times New Roman" w:eastAsia="Times New Roman" w:hAnsi="Times New Roman"/>
          <w:bCs/>
          <w:sz w:val="24"/>
          <w:szCs w:val="24"/>
        </w:rPr>
        <w:t>вание, предусмотренное пунктом 9</w:t>
      </w:r>
      <w:r w:rsidR="00200F47" w:rsidRPr="00C608FA">
        <w:rPr>
          <w:rFonts w:ascii="Times New Roman" w:eastAsia="Times New Roman" w:hAnsi="Times New Roman"/>
          <w:bCs/>
          <w:sz w:val="24"/>
          <w:szCs w:val="24"/>
        </w:rPr>
        <w:t xml:space="preserve">.5 </w:t>
      </w:r>
      <w:r w:rsidR="00200F47" w:rsidRPr="00C608FA">
        <w:rPr>
          <w:rFonts w:ascii="Times New Roman" w:hAnsi="Times New Roman"/>
          <w:sz w:val="24"/>
          <w:szCs w:val="24"/>
        </w:rPr>
        <w:t xml:space="preserve">настоящего </w:t>
      </w:r>
      <w:r>
        <w:rPr>
          <w:rFonts w:ascii="Times New Roman" w:hAnsi="Times New Roman"/>
          <w:sz w:val="24"/>
          <w:szCs w:val="24"/>
        </w:rPr>
        <w:t>раздела 9</w:t>
      </w:r>
      <w:r w:rsidR="004B585C" w:rsidRPr="00C608FA">
        <w:rPr>
          <w:rFonts w:ascii="Times New Roman" w:hAnsi="Times New Roman"/>
          <w:sz w:val="24"/>
          <w:szCs w:val="24"/>
        </w:rPr>
        <w:t xml:space="preserve"> </w:t>
      </w:r>
      <w:r w:rsidR="00200F47" w:rsidRPr="00C608FA">
        <w:rPr>
          <w:rFonts w:ascii="Times New Roman" w:hAnsi="Times New Roman"/>
          <w:sz w:val="24"/>
          <w:szCs w:val="24"/>
        </w:rPr>
        <w:t>Перечня</w:t>
      </w:r>
      <w:r w:rsidR="00200F47" w:rsidRPr="00C608FA">
        <w:rPr>
          <w:rFonts w:ascii="Times New Roman" w:eastAsia="Times New Roman" w:hAnsi="Times New Roman"/>
          <w:sz w:val="24"/>
          <w:szCs w:val="24"/>
        </w:rPr>
        <w:t xml:space="preserve"> </w:t>
      </w:r>
      <w:r>
        <w:rPr>
          <w:rFonts w:ascii="Times New Roman" w:eastAsia="Times New Roman" w:hAnsi="Times New Roman"/>
          <w:sz w:val="24"/>
          <w:szCs w:val="24"/>
        </w:rPr>
        <w:t>документов</w:t>
      </w:r>
      <w:r w:rsidR="00200F47" w:rsidRPr="00C608FA">
        <w:rPr>
          <w:rFonts w:ascii="Times New Roman" w:eastAsia="Times New Roman" w:hAnsi="Times New Roman"/>
          <w:bCs/>
          <w:sz w:val="24"/>
          <w:szCs w:val="24"/>
        </w:rPr>
        <w:t>, не применяется к документам, выданным компетентными органами иностранных государств, удостоверяющим личности физических лиц, при условии:</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lastRenderedPageBreak/>
        <w:t>9</w:t>
      </w:r>
      <w:r w:rsidR="00200F47" w:rsidRPr="00C608FA">
        <w:rPr>
          <w:rFonts w:ascii="Times New Roman" w:eastAsia="Times New Roman" w:hAnsi="Times New Roman"/>
          <w:bCs/>
          <w:sz w:val="24"/>
          <w:szCs w:val="24"/>
        </w:rPr>
        <w:t>.6.1.</w:t>
      </w:r>
      <w:r w:rsidR="00200F47" w:rsidRPr="00C608FA">
        <w:rPr>
          <w:rFonts w:ascii="Times New Roman" w:eastAsia="Times New Roman" w:hAnsi="Times New Roman"/>
          <w:bCs/>
          <w:sz w:val="24"/>
          <w:szCs w:val="24"/>
        </w:rPr>
        <w:tab/>
        <w:t>наличия у физического лица документа, подтверждающего право законного пребывания (проживания) на территории Российской Федерации;</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.6.2.</w:t>
      </w:r>
      <w:r w:rsidR="00200F47" w:rsidRPr="00C608FA">
        <w:rPr>
          <w:rFonts w:ascii="Times New Roman" w:eastAsia="Times New Roman" w:hAnsi="Times New Roman"/>
          <w:bCs/>
          <w:sz w:val="24"/>
          <w:szCs w:val="24"/>
        </w:rPr>
        <w:tab/>
        <w:t>составления на нескольких языках, включая русский язык.</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.7.</w:t>
      </w:r>
      <w:r w:rsidR="00200F47" w:rsidRPr="00C608FA">
        <w:rPr>
          <w:rFonts w:ascii="Times New Roman" w:eastAsia="Times New Roman" w:hAnsi="Times New Roman"/>
          <w:bCs/>
          <w:sz w:val="24"/>
          <w:szCs w:val="24"/>
        </w:rPr>
        <w:tab/>
        <w:t xml:space="preserve">Если документы Иностранного депозитария подписаны представителем по доверенности, необходимо предоставить такую доверенность (Оригинал либо Нотариальная копия). Если документы Иностранного депозитария подписаны лицом, действующим от имени Иностранного депозитария без доверенности, то в случае направления соответствующего требования Должником по еврооблигациям, необходимо предоставить документы, подтверждающие наличие у него соответствующих полномочий (Оригинал либо Нотариальная копия). Полномочия лиц, подписавших документ Иностранного депозитария, могут быть подтверждены нотариусом (компетентным органом) в самом документе Иностранного депозитария, в этом случае дополнительные документы о полномочиях не требуются. </w:t>
      </w:r>
    </w:p>
    <w:p w:rsidR="00200F47" w:rsidRPr="00C608FA" w:rsidRDefault="00FC13E3" w:rsidP="00200F47">
      <w:pPr>
        <w:spacing w:after="12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.8. В случае если предоставленный протокол осмотра нотариусом / иной документ, подтверждающий заявленные Держателем еврооблигаций требования, содержит более 10 (десяти) листов, необходимо также предоставить письмо-пояснение с обязательным указанием наименования подтверждающего документа и номеров страниц, на которых содержится запрашиваемая (подтверждающая) информация.</w:t>
      </w:r>
    </w:p>
    <w:p w:rsidR="00200F47" w:rsidRDefault="00FC13E3" w:rsidP="001635F3">
      <w:pPr>
        <w:spacing w:after="120" w:line="240" w:lineRule="auto"/>
        <w:jc w:val="both"/>
        <w:rPr>
          <w:rFonts w:ascii="Times New Roman" w:eastAsia="Times New Roman" w:hAnsi="Times New Roman"/>
          <w:sz w:val="24"/>
          <w:szCs w:val="24"/>
        </w:rPr>
      </w:pPr>
      <w:r>
        <w:rPr>
          <w:rFonts w:ascii="Times New Roman" w:eastAsia="Times New Roman" w:hAnsi="Times New Roman"/>
          <w:bCs/>
          <w:sz w:val="24"/>
          <w:szCs w:val="24"/>
        </w:rPr>
        <w:t>9</w:t>
      </w:r>
      <w:r w:rsidR="00200F47" w:rsidRPr="00C608FA">
        <w:rPr>
          <w:rFonts w:ascii="Times New Roman" w:eastAsia="Times New Roman" w:hAnsi="Times New Roman"/>
          <w:bCs/>
          <w:sz w:val="24"/>
          <w:szCs w:val="24"/>
        </w:rPr>
        <w:t xml:space="preserve">.9. Иные особенности предоставления документов предусмотрены </w:t>
      </w:r>
      <w:r w:rsidR="00200F47" w:rsidRPr="00C608FA">
        <w:rPr>
          <w:rFonts w:ascii="Times New Roman" w:hAnsi="Times New Roman"/>
          <w:sz w:val="24"/>
          <w:szCs w:val="24"/>
        </w:rPr>
        <w:t>настоящим Перечнем</w:t>
      </w:r>
      <w:r w:rsidR="00200F47" w:rsidRPr="00C608FA">
        <w:rPr>
          <w:rFonts w:ascii="Times New Roman" w:eastAsia="Times New Roman" w:hAnsi="Times New Roman"/>
          <w:sz w:val="24"/>
          <w:szCs w:val="24"/>
        </w:rPr>
        <w:t xml:space="preserve"> </w:t>
      </w:r>
      <w:r w:rsidR="00103041">
        <w:rPr>
          <w:rFonts w:ascii="Times New Roman" w:eastAsia="Times New Roman" w:hAnsi="Times New Roman"/>
          <w:sz w:val="24"/>
          <w:szCs w:val="24"/>
        </w:rPr>
        <w:t>документов</w:t>
      </w:r>
      <w:r w:rsidR="00225A3A" w:rsidRPr="00C608FA">
        <w:rPr>
          <w:rFonts w:ascii="Times New Roman" w:eastAsia="Times New Roman" w:hAnsi="Times New Roman"/>
          <w:sz w:val="24"/>
          <w:szCs w:val="24"/>
        </w:rPr>
        <w:t>.</w:t>
      </w:r>
    </w:p>
    <w:p w:rsidR="00103041" w:rsidRPr="00E00CEF" w:rsidRDefault="00103041" w:rsidP="00103041">
      <w:pPr>
        <w:spacing w:after="120" w:line="240" w:lineRule="auto"/>
        <w:jc w:val="both"/>
        <w:rPr>
          <w:rFonts w:ascii="Times New Roman" w:eastAsia="Times New Roman" w:hAnsi="Times New Roman"/>
          <w:bCs/>
          <w:sz w:val="24"/>
          <w:szCs w:val="24"/>
        </w:rPr>
      </w:pPr>
      <w:r w:rsidRPr="00E00CEF">
        <w:rPr>
          <w:rFonts w:ascii="Times New Roman" w:eastAsia="Times New Roman" w:hAnsi="Times New Roman"/>
          <w:bCs/>
          <w:sz w:val="24"/>
          <w:szCs w:val="24"/>
        </w:rPr>
        <w:t>9.10. Комплект документов каждого Держателя должен быть заархивирован отдельно в формате ZIP с наименованием архива, содержащим «ФИО/наименование Держателя».</w:t>
      </w:r>
    </w:p>
    <w:p w:rsidR="00103041" w:rsidRPr="00E00CEF" w:rsidRDefault="00103041" w:rsidP="00103041">
      <w:pPr>
        <w:spacing w:after="120" w:line="240" w:lineRule="auto"/>
        <w:jc w:val="both"/>
        <w:rPr>
          <w:rFonts w:ascii="Times New Roman" w:eastAsia="Times New Roman" w:hAnsi="Times New Roman"/>
          <w:bCs/>
          <w:sz w:val="24"/>
          <w:szCs w:val="24"/>
        </w:rPr>
      </w:pPr>
      <w:r w:rsidRPr="00E00CEF">
        <w:rPr>
          <w:rFonts w:ascii="Times New Roman" w:eastAsia="Times New Roman" w:hAnsi="Times New Roman"/>
          <w:bCs/>
          <w:sz w:val="24"/>
          <w:szCs w:val="24"/>
        </w:rPr>
        <w:t xml:space="preserve">9.11. Каждый документ в архиве должен содержаться в отдельном файле с наименованием, содержащим наименование самого документа и ФИО/наименование Держателя (например, </w:t>
      </w:r>
      <w:proofErr w:type="spellStart"/>
      <w:r w:rsidRPr="00E00CEF">
        <w:rPr>
          <w:rFonts w:ascii="Times New Roman" w:eastAsia="Times New Roman" w:hAnsi="Times New Roman"/>
          <w:bCs/>
          <w:sz w:val="24"/>
          <w:szCs w:val="24"/>
        </w:rPr>
        <w:t>Паспорт_Иванов</w:t>
      </w:r>
      <w:proofErr w:type="spellEnd"/>
      <w:r w:rsidRPr="00E00CEF">
        <w:rPr>
          <w:rFonts w:ascii="Times New Roman" w:eastAsia="Times New Roman" w:hAnsi="Times New Roman"/>
          <w:bCs/>
          <w:sz w:val="24"/>
          <w:szCs w:val="24"/>
        </w:rPr>
        <w:t xml:space="preserve"> И.И.). </w:t>
      </w:r>
    </w:p>
    <w:p w:rsidR="00103041" w:rsidRDefault="00103041" w:rsidP="001635F3">
      <w:pPr>
        <w:spacing w:after="120" w:line="240" w:lineRule="auto"/>
        <w:jc w:val="both"/>
        <w:rPr>
          <w:rFonts w:ascii="Times New Roman" w:eastAsia="Times New Roman" w:hAnsi="Times New Roman"/>
          <w:sz w:val="24"/>
          <w:szCs w:val="24"/>
        </w:rPr>
      </w:pPr>
    </w:p>
    <w:p w:rsidR="006F2858" w:rsidRDefault="006F2858" w:rsidP="001635F3">
      <w:pPr>
        <w:spacing w:after="120" w:line="240" w:lineRule="auto"/>
        <w:jc w:val="both"/>
        <w:rPr>
          <w:rFonts w:ascii="Times New Roman" w:eastAsia="Times New Roman" w:hAnsi="Times New Roman"/>
          <w:sz w:val="24"/>
          <w:szCs w:val="24"/>
        </w:rPr>
      </w:pPr>
    </w:p>
    <w:p w:rsidR="00DD2705" w:rsidRPr="00E00CEF" w:rsidRDefault="00DD2705" w:rsidP="00DD2705">
      <w:pPr>
        <w:spacing w:after="120" w:line="240" w:lineRule="auto"/>
        <w:jc w:val="both"/>
        <w:rPr>
          <w:rFonts w:ascii="Times New Roman" w:eastAsia="Times New Roman" w:hAnsi="Times New Roman"/>
          <w:b/>
          <w:bCs/>
          <w:sz w:val="24"/>
          <w:szCs w:val="24"/>
        </w:rPr>
      </w:pPr>
      <w:r w:rsidRPr="00E00CEF">
        <w:rPr>
          <w:rFonts w:ascii="Times New Roman" w:eastAsia="Times New Roman" w:hAnsi="Times New Roman"/>
          <w:b/>
          <w:bCs/>
          <w:sz w:val="24"/>
          <w:szCs w:val="24"/>
        </w:rPr>
        <w:t>10.</w:t>
      </w:r>
      <w:r w:rsidRPr="00E00CEF">
        <w:rPr>
          <w:rFonts w:ascii="Times New Roman" w:eastAsia="Times New Roman" w:hAnsi="Times New Roman"/>
          <w:b/>
          <w:bCs/>
          <w:sz w:val="24"/>
          <w:szCs w:val="24"/>
        </w:rPr>
        <w:tab/>
        <w:t xml:space="preserve">Используемые термины </w:t>
      </w:r>
    </w:p>
    <w:p w:rsidR="00DD2705" w:rsidRPr="00E00CEF" w:rsidRDefault="00DD2705" w:rsidP="00DD2705">
      <w:pPr>
        <w:spacing w:line="240" w:lineRule="auto"/>
        <w:rPr>
          <w:rFonts w:ascii="Times New Roman" w:eastAsia="Times New Roman" w:hAnsi="Times New Roman"/>
          <w:bCs/>
          <w:sz w:val="24"/>
          <w:szCs w:val="24"/>
        </w:rPr>
      </w:pPr>
      <w:r w:rsidRPr="00E00CEF">
        <w:rPr>
          <w:rFonts w:ascii="Times New Roman" w:eastAsia="Times New Roman" w:hAnsi="Times New Roman"/>
          <w:bCs/>
          <w:sz w:val="24"/>
          <w:szCs w:val="24"/>
        </w:rPr>
        <w:t>Ограничения – ограничительные меры, введенные иностранными государствами, международными организациями, иностранными финансовыми организациями в отношении лица, на счете которого учитываются права на Еврооблигации, или лица, владеющего прямо или косвенно более 50 (пятьюдесятью) процентами акций (долей) лица, на счете которого учитываются права на Еврооблигации, в связи с которыми осуществление причитающихся Держателю еврооблигаций выплат стало невозможным.</w:t>
      </w:r>
    </w:p>
    <w:p w:rsidR="00DD2705" w:rsidRPr="00E00CEF" w:rsidRDefault="00DD2705" w:rsidP="00DD2705">
      <w:pPr>
        <w:spacing w:line="240" w:lineRule="auto"/>
        <w:rPr>
          <w:rFonts w:ascii="Times New Roman" w:eastAsia="Times New Roman" w:hAnsi="Times New Roman"/>
          <w:bCs/>
          <w:sz w:val="24"/>
          <w:szCs w:val="24"/>
        </w:rPr>
      </w:pPr>
      <w:r w:rsidRPr="00E00CEF">
        <w:rPr>
          <w:rFonts w:ascii="Times New Roman" w:eastAsia="Times New Roman" w:hAnsi="Times New Roman"/>
          <w:bCs/>
          <w:sz w:val="24"/>
          <w:szCs w:val="24"/>
        </w:rPr>
        <w:t>Держатель еврооблигаций – владелец Еврооблигаций или лицо, осуществляющее права по Еврооблигациям, права которых на Еврооблигации учитываются Иностранными депозитариями, и не учитываются российскими депозитариями.</w:t>
      </w:r>
    </w:p>
    <w:p w:rsidR="00DD2705" w:rsidRDefault="00DD2705" w:rsidP="00DD2705">
      <w:pPr>
        <w:spacing w:line="240" w:lineRule="auto"/>
        <w:rPr>
          <w:rFonts w:ascii="Times New Roman" w:eastAsia="Times New Roman" w:hAnsi="Times New Roman"/>
          <w:bCs/>
          <w:sz w:val="24"/>
          <w:szCs w:val="24"/>
        </w:rPr>
      </w:pPr>
      <w:r w:rsidRPr="002D789F">
        <w:rPr>
          <w:rFonts w:ascii="Times New Roman" w:eastAsia="Times New Roman" w:hAnsi="Times New Roman"/>
          <w:bCs/>
          <w:sz w:val="24"/>
          <w:szCs w:val="24"/>
        </w:rPr>
        <w:lastRenderedPageBreak/>
        <w:t xml:space="preserve">Дата фиксации – дата, на которую определялись лица, имеющие право на получение Выплаты по еврооблигациям. Согласно </w:t>
      </w:r>
      <w:proofErr w:type="gramStart"/>
      <w:r w:rsidRPr="002D789F">
        <w:rPr>
          <w:rFonts w:ascii="Times New Roman" w:eastAsia="Times New Roman" w:hAnsi="Times New Roman"/>
          <w:bCs/>
          <w:sz w:val="24"/>
          <w:szCs w:val="24"/>
        </w:rPr>
        <w:t>условиям еврооблигаций</w:t>
      </w:r>
      <w:proofErr w:type="gramEnd"/>
      <w:r w:rsidRPr="002D789F">
        <w:rPr>
          <w:rFonts w:ascii="Times New Roman" w:eastAsia="Times New Roman" w:hAnsi="Times New Roman"/>
          <w:bCs/>
          <w:sz w:val="24"/>
          <w:szCs w:val="24"/>
        </w:rPr>
        <w:t xml:space="preserve"> такой датой является рабочий день соответствующей клиринговой системы, предшествующий дате выплаты сумм (купона или номинала) по еврооблигациям. </w:t>
      </w:r>
    </w:p>
    <w:p w:rsidR="00DD2705" w:rsidRPr="00E00CEF" w:rsidRDefault="00DD2705" w:rsidP="00DD2705">
      <w:pPr>
        <w:spacing w:line="240" w:lineRule="auto"/>
        <w:rPr>
          <w:rFonts w:ascii="Times New Roman" w:eastAsia="Times New Roman" w:hAnsi="Times New Roman"/>
          <w:bCs/>
          <w:sz w:val="24"/>
          <w:szCs w:val="24"/>
        </w:rPr>
      </w:pPr>
      <w:r w:rsidRPr="007A1256">
        <w:rPr>
          <w:rFonts w:ascii="Times New Roman" w:eastAsia="Times New Roman" w:hAnsi="Times New Roman"/>
          <w:bCs/>
          <w:sz w:val="24"/>
          <w:szCs w:val="24"/>
        </w:rPr>
        <w:t>Иностранный депозитарий – иностранная организация, имеющая право в соответствии с ее личным законом осуществлять учет и переход прав на ценные бумаги.</w:t>
      </w:r>
    </w:p>
    <w:p w:rsidR="00DD2705" w:rsidRPr="00E00CEF" w:rsidRDefault="00DD2705" w:rsidP="00DD2705">
      <w:pPr>
        <w:widowControl w:val="0"/>
        <w:spacing w:after="120" w:line="240" w:lineRule="auto"/>
        <w:jc w:val="both"/>
        <w:rPr>
          <w:rFonts w:ascii="Times New Roman" w:eastAsia="Times New Roman" w:hAnsi="Times New Roman"/>
          <w:bCs/>
          <w:sz w:val="24"/>
          <w:szCs w:val="24"/>
        </w:rPr>
      </w:pPr>
      <w:r w:rsidRPr="00E00CEF">
        <w:rPr>
          <w:rFonts w:ascii="Times New Roman" w:eastAsia="Times New Roman" w:hAnsi="Times New Roman"/>
          <w:bCs/>
          <w:sz w:val="24"/>
          <w:szCs w:val="24"/>
        </w:rPr>
        <w:t xml:space="preserve">Юридические лица - Нерезиденты – юридические лица, соответствующие требованиям </w:t>
      </w:r>
      <w:hyperlink r:id="rId8" w:history="1">
        <w:r w:rsidRPr="00E00CEF">
          <w:rPr>
            <w:rFonts w:ascii="Times New Roman" w:eastAsia="Times New Roman" w:hAnsi="Times New Roman"/>
            <w:bCs/>
            <w:sz w:val="24"/>
            <w:szCs w:val="24"/>
          </w:rPr>
          <w:t>пункта 7 части 1 статьи 1</w:t>
        </w:r>
      </w:hyperlink>
      <w:r w:rsidRPr="00E00CEF">
        <w:rPr>
          <w:rFonts w:ascii="Times New Roman" w:eastAsia="Times New Roman" w:hAnsi="Times New Roman"/>
          <w:bCs/>
          <w:sz w:val="24"/>
          <w:szCs w:val="24"/>
        </w:rPr>
        <w:t xml:space="preserve"> Федерального закона от 10.12.2003 № 173-ФЗ «О валютном регулировании и валютном контроле».</w:t>
      </w:r>
    </w:p>
    <w:p w:rsidR="00DD2705" w:rsidRPr="00E00CEF" w:rsidRDefault="00DD2705" w:rsidP="00DD2705">
      <w:pPr>
        <w:widowControl w:val="0"/>
        <w:spacing w:after="120" w:line="240" w:lineRule="auto"/>
        <w:jc w:val="both"/>
        <w:rPr>
          <w:rFonts w:ascii="Times New Roman" w:eastAsia="Times New Roman" w:hAnsi="Times New Roman"/>
          <w:bCs/>
          <w:sz w:val="24"/>
          <w:szCs w:val="24"/>
        </w:rPr>
      </w:pPr>
      <w:r w:rsidRPr="00E00CEF">
        <w:rPr>
          <w:rFonts w:ascii="Times New Roman" w:eastAsia="Times New Roman" w:hAnsi="Times New Roman"/>
          <w:bCs/>
          <w:sz w:val="24"/>
          <w:szCs w:val="24"/>
        </w:rPr>
        <w:t xml:space="preserve">Юридические лица - Резиденты – юридические лица, соответствующие требованиям </w:t>
      </w:r>
      <w:hyperlink r:id="rId9" w:history="1">
        <w:r w:rsidRPr="00E00CEF">
          <w:rPr>
            <w:rFonts w:ascii="Times New Roman" w:eastAsia="Times New Roman" w:hAnsi="Times New Roman"/>
            <w:bCs/>
            <w:sz w:val="24"/>
            <w:szCs w:val="24"/>
          </w:rPr>
          <w:t>пункта 6 части 1 статьи 1</w:t>
        </w:r>
      </w:hyperlink>
      <w:r w:rsidRPr="00E00CEF">
        <w:rPr>
          <w:rFonts w:ascii="Times New Roman" w:eastAsia="Times New Roman" w:hAnsi="Times New Roman"/>
          <w:bCs/>
          <w:sz w:val="24"/>
          <w:szCs w:val="24"/>
        </w:rPr>
        <w:t xml:space="preserve"> Федерального закона от 10.12.2003 № 173-ФЗ «О валютном регулировании и валютном контроле».</w:t>
      </w:r>
    </w:p>
    <w:p w:rsidR="00DD2705" w:rsidRPr="00E00CEF" w:rsidRDefault="00DD2705" w:rsidP="00DD2705">
      <w:pPr>
        <w:spacing w:line="240" w:lineRule="auto"/>
        <w:rPr>
          <w:rFonts w:ascii="Times New Roman" w:eastAsia="Times New Roman" w:hAnsi="Times New Roman"/>
          <w:bCs/>
          <w:sz w:val="24"/>
          <w:szCs w:val="24"/>
        </w:rPr>
      </w:pPr>
      <w:r w:rsidRPr="00E00CEF">
        <w:rPr>
          <w:rFonts w:ascii="Times New Roman" w:eastAsia="Times New Roman" w:hAnsi="Times New Roman"/>
          <w:bCs/>
          <w:sz w:val="24"/>
          <w:szCs w:val="24"/>
        </w:rPr>
        <w:t>Указ № 95 – Указ Президента Российской Федерации от 05.03.2022 № 95 «О временном порядке исполнения обязательств перед некоторыми иностранными кредиторами».</w:t>
      </w:r>
    </w:p>
    <w:p w:rsidR="00DD2705" w:rsidRPr="00E00CEF" w:rsidRDefault="00DD2705" w:rsidP="00DD2705">
      <w:pPr>
        <w:spacing w:line="240" w:lineRule="auto"/>
        <w:rPr>
          <w:rFonts w:ascii="Times New Roman" w:eastAsia="Times New Roman" w:hAnsi="Times New Roman"/>
          <w:bCs/>
          <w:sz w:val="24"/>
          <w:szCs w:val="24"/>
        </w:rPr>
      </w:pPr>
      <w:r w:rsidRPr="00E00CEF">
        <w:rPr>
          <w:rFonts w:ascii="Times New Roman" w:eastAsia="Times New Roman" w:hAnsi="Times New Roman"/>
          <w:bCs/>
          <w:sz w:val="24"/>
          <w:szCs w:val="24"/>
        </w:rPr>
        <w:t>Указ № 254 – Указ Президента Российской Федерации от 04.05.2022 № 254 «О временном порядке исполнения финансовых обязательств в сфере корпоративных отношений перед некоторыми иностранными кредиторами».</w:t>
      </w:r>
    </w:p>
    <w:p w:rsidR="006F2858" w:rsidRDefault="00DD2705" w:rsidP="00DD2705">
      <w:pPr>
        <w:spacing w:after="120" w:line="240" w:lineRule="auto"/>
        <w:jc w:val="both"/>
        <w:rPr>
          <w:rFonts w:ascii="Times New Roman" w:eastAsia="Times New Roman" w:hAnsi="Times New Roman"/>
          <w:sz w:val="24"/>
          <w:szCs w:val="24"/>
        </w:rPr>
      </w:pPr>
      <w:r w:rsidRPr="00E00CEF">
        <w:rPr>
          <w:rFonts w:ascii="Times New Roman" w:eastAsia="Times New Roman" w:hAnsi="Times New Roman"/>
          <w:bCs/>
          <w:sz w:val="24"/>
          <w:szCs w:val="24"/>
        </w:rPr>
        <w:t>Указ № 738 – Указ Президента Российской Федерации от 15.10.2022 № 738 «О применении некоторых указов Президента Российской Федерации»</w:t>
      </w:r>
      <w:r w:rsidRPr="00FF4CFE">
        <w:rPr>
          <w:rFonts w:ascii="Times New Roman" w:eastAsia="Times New Roman" w:hAnsi="Times New Roman"/>
          <w:bCs/>
          <w:sz w:val="24"/>
          <w:szCs w:val="24"/>
        </w:rPr>
        <w:t>.</w:t>
      </w:r>
    </w:p>
    <w:p w:rsidR="006F2858" w:rsidRDefault="006F2858" w:rsidP="001635F3">
      <w:pPr>
        <w:spacing w:after="120" w:line="240" w:lineRule="auto"/>
        <w:jc w:val="both"/>
        <w:rPr>
          <w:rFonts w:ascii="Times New Roman" w:eastAsia="Times New Roman" w:hAnsi="Times New Roman"/>
          <w:sz w:val="24"/>
          <w:szCs w:val="24"/>
        </w:rPr>
      </w:pPr>
    </w:p>
    <w:p w:rsidR="006F2858" w:rsidRDefault="006F2858" w:rsidP="001635F3">
      <w:pPr>
        <w:spacing w:after="120" w:line="240" w:lineRule="auto"/>
        <w:jc w:val="both"/>
        <w:rPr>
          <w:rFonts w:ascii="Times New Roman" w:eastAsia="Times New Roman" w:hAnsi="Times New Roman"/>
          <w:sz w:val="24"/>
          <w:szCs w:val="24"/>
        </w:rPr>
      </w:pPr>
    </w:p>
    <w:p w:rsidR="006F2858" w:rsidRDefault="006F2858"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1635F3" w:rsidRDefault="001635F3" w:rsidP="001635F3">
      <w:pPr>
        <w:spacing w:after="120" w:line="240" w:lineRule="auto"/>
        <w:jc w:val="both"/>
        <w:rPr>
          <w:rFonts w:ascii="Times New Roman" w:eastAsia="Times New Roman" w:hAnsi="Times New Roman"/>
          <w:sz w:val="24"/>
          <w:szCs w:val="24"/>
        </w:rPr>
      </w:pPr>
    </w:p>
    <w:p w:rsidR="00316F33" w:rsidRDefault="00316F33" w:rsidP="001635F3">
      <w:pPr>
        <w:spacing w:after="120" w:line="240" w:lineRule="auto"/>
        <w:jc w:val="both"/>
        <w:rPr>
          <w:rFonts w:ascii="Times New Roman" w:eastAsia="Times New Roman" w:hAnsi="Times New Roman"/>
          <w:sz w:val="24"/>
          <w:szCs w:val="24"/>
        </w:rPr>
      </w:pPr>
    </w:p>
    <w:p w:rsidR="00316F33" w:rsidRDefault="00316F33" w:rsidP="001635F3">
      <w:pPr>
        <w:spacing w:after="120" w:line="240" w:lineRule="auto"/>
        <w:jc w:val="both"/>
        <w:rPr>
          <w:rFonts w:ascii="Times New Roman" w:eastAsia="Times New Roman" w:hAnsi="Times New Roman"/>
          <w:sz w:val="24"/>
          <w:szCs w:val="24"/>
        </w:rPr>
      </w:pPr>
    </w:p>
    <w:sectPr w:rsidR="00316F33" w:rsidSect="00502136">
      <w:footerReference w:type="default" r:id="rId10"/>
      <w:pgSz w:w="16838" w:h="11906" w:orient="landscape"/>
      <w:pgMar w:top="1276" w:right="1134" w:bottom="1134" w:left="1134" w:header="709" w:footer="70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814494E" w16cid:durableId="2A4D0F4B"/>
  <w16cid:commentId w16cid:paraId="6D4D2461" w16cid:durableId="2A4D0F4C"/>
  <w16cid:commentId w16cid:paraId="43797E6C" w16cid:durableId="2A4D0F4D"/>
  <w16cid:commentId w16cid:paraId="26F3BF57" w16cid:durableId="2A4D0F4E"/>
  <w16cid:commentId w16cid:paraId="538D4CC0" w16cid:durableId="2A4D104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7612" w:rsidRDefault="009F7612" w:rsidP="00CD648A">
      <w:pPr>
        <w:spacing w:after="0" w:line="240" w:lineRule="auto"/>
      </w:pPr>
      <w:r>
        <w:separator/>
      </w:r>
    </w:p>
  </w:endnote>
  <w:endnote w:type="continuationSeparator" w:id="0">
    <w:p w:rsidR="009F7612" w:rsidRDefault="009F7612" w:rsidP="00CD648A">
      <w:pPr>
        <w:spacing w:after="0" w:line="240" w:lineRule="auto"/>
      </w:pPr>
      <w:r>
        <w:continuationSeparator/>
      </w:r>
    </w:p>
  </w:endnote>
  <w:endnote w:type="continuationNotice" w:id="1">
    <w:p w:rsidR="009F7612" w:rsidRDefault="009F76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CYR">
    <w:altName w:val="Arial"/>
    <w:panose1 w:val="020B0604020202020204"/>
    <w:charset w:val="CC"/>
    <w:family w:val="swiss"/>
    <w:pitch w:val="variable"/>
    <w:sig w:usb0="E0002EFF" w:usb1="C000785B" w:usb2="00000009" w:usb3="00000000" w:csb0="000001FF" w:csb1="00000000"/>
  </w:font>
  <w:font w:name="TimesD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4C44" w:rsidRDefault="00144C44" w:rsidP="001635F3">
    <w:pPr>
      <w:pStyle w:val="af6"/>
      <w:tabs>
        <w:tab w:val="right" w:pos="10205"/>
      </w:tabs>
      <w:jc w:val="center"/>
    </w:pPr>
    <w:r>
      <w:fldChar w:fldCharType="begin"/>
    </w:r>
    <w:r>
      <w:instrText>PAGE   \* MERGEFORMAT</w:instrText>
    </w:r>
    <w:r>
      <w:fldChar w:fldCharType="separate"/>
    </w:r>
    <w:r w:rsidR="002C5FA5">
      <w:rPr>
        <w:noProof/>
      </w:rPr>
      <w:t>5</w:t>
    </w:r>
    <w:r>
      <w:fldChar w:fldCharType="end"/>
    </w:r>
  </w:p>
  <w:p w:rsidR="00144C44" w:rsidRDefault="00144C44">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7612" w:rsidRDefault="009F7612" w:rsidP="00CD648A">
      <w:pPr>
        <w:spacing w:after="0" w:line="240" w:lineRule="auto"/>
      </w:pPr>
      <w:r>
        <w:separator/>
      </w:r>
    </w:p>
  </w:footnote>
  <w:footnote w:type="continuationSeparator" w:id="0">
    <w:p w:rsidR="009F7612" w:rsidRDefault="009F7612" w:rsidP="00CD648A">
      <w:pPr>
        <w:spacing w:after="0" w:line="240" w:lineRule="auto"/>
      </w:pPr>
      <w:r>
        <w:continuationSeparator/>
      </w:r>
    </w:p>
  </w:footnote>
  <w:footnote w:type="continuationNotice" w:id="1">
    <w:p w:rsidR="009F7612" w:rsidRDefault="009F7612">
      <w:pPr>
        <w:spacing w:after="0" w:line="240" w:lineRule="auto"/>
      </w:pPr>
    </w:p>
  </w:footnote>
  <w:footnote w:id="2">
    <w:p w:rsidR="00144C44" w:rsidRPr="001635F3" w:rsidRDefault="00144C44" w:rsidP="00200F47">
      <w:pPr>
        <w:spacing w:after="0"/>
        <w:jc w:val="both"/>
        <w:rPr>
          <w:rFonts w:ascii="Times New Roman" w:hAnsi="Times New Roman"/>
          <w:sz w:val="20"/>
          <w:szCs w:val="20"/>
        </w:rPr>
      </w:pPr>
      <w:r w:rsidRPr="001635F3">
        <w:rPr>
          <w:rStyle w:val="a7"/>
          <w:rFonts w:ascii="Times New Roman" w:hAnsi="Times New Roman"/>
        </w:rPr>
        <w:footnoteRef/>
      </w:r>
      <w:r w:rsidRPr="001635F3">
        <w:rPr>
          <w:rFonts w:ascii="Times New Roman" w:hAnsi="Times New Roman"/>
        </w:rPr>
        <w:t xml:space="preserve"> </w:t>
      </w:r>
      <w:r w:rsidRPr="001635F3">
        <w:rPr>
          <w:rFonts w:ascii="Times New Roman" w:hAnsi="Times New Roman"/>
          <w:sz w:val="20"/>
          <w:szCs w:val="20"/>
        </w:rPr>
        <w:t>Документы, необходимые ______________ (Должник по еврооблигациям) в целях выполнения требований Федерального закона от 07.08.2001 № 115-ФЗ «О противодействии легализации (отмыванию) доходов, полученных преступным путем, и финансированию терроризма».</w:t>
      </w:r>
    </w:p>
    <w:p w:rsidR="00144C44" w:rsidRPr="00200F47" w:rsidRDefault="00144C44" w:rsidP="00200F47">
      <w:pPr>
        <w:pStyle w:val="a8"/>
      </w:pPr>
    </w:p>
  </w:footnote>
  <w:footnote w:id="3">
    <w:p w:rsidR="00144C44" w:rsidRPr="001635F3" w:rsidRDefault="00144C44">
      <w:pPr>
        <w:pStyle w:val="a8"/>
        <w:rPr>
          <w:lang w:val="ru-RU"/>
        </w:rPr>
      </w:pPr>
      <w:r>
        <w:rPr>
          <w:rStyle w:val="a7"/>
        </w:rPr>
        <w:footnoteRef/>
      </w:r>
      <w:r>
        <w:t xml:space="preserve"> </w:t>
      </w:r>
      <w:r w:rsidRPr="00B336DE">
        <w:rPr>
          <w:b/>
          <w:sz w:val="18"/>
          <w:szCs w:val="18"/>
        </w:rPr>
        <w:t>Копия</w:t>
      </w:r>
      <w:r w:rsidRPr="00B336DE">
        <w:rPr>
          <w:sz w:val="18"/>
          <w:szCs w:val="18"/>
        </w:rPr>
        <w:t xml:space="preserve"> – документ, полностью (все страницы) воспроизводящий оригинал</w:t>
      </w:r>
      <w:r>
        <w:rPr>
          <w:sz w:val="18"/>
          <w:szCs w:val="18"/>
          <w:lang w:val="ru-RU"/>
        </w:rPr>
        <w:t xml:space="preserve"> </w:t>
      </w:r>
      <w:r w:rsidRPr="00B336DE">
        <w:rPr>
          <w:sz w:val="18"/>
          <w:szCs w:val="18"/>
        </w:rPr>
        <w:t>/</w:t>
      </w:r>
      <w:r>
        <w:rPr>
          <w:sz w:val="18"/>
          <w:szCs w:val="18"/>
          <w:lang w:val="ru-RU"/>
        </w:rPr>
        <w:t xml:space="preserve"> </w:t>
      </w:r>
      <w:r w:rsidRPr="00B336DE">
        <w:rPr>
          <w:sz w:val="18"/>
          <w:szCs w:val="18"/>
        </w:rPr>
        <w:t xml:space="preserve">нотариальную копию и его внешние признаки, на бумажном носителе, заверенный уполномоченным лицом </w:t>
      </w:r>
      <w:r>
        <w:rPr>
          <w:sz w:val="18"/>
          <w:szCs w:val="18"/>
          <w:lang w:val="ru-RU"/>
        </w:rPr>
        <w:t>Держателя еврооблигаций</w:t>
      </w:r>
      <w:r w:rsidRPr="00B336DE">
        <w:rPr>
          <w:sz w:val="18"/>
          <w:szCs w:val="18"/>
        </w:rPr>
        <w:t xml:space="preserve"> и оттиском печати (при наличии)</w:t>
      </w:r>
      <w:r>
        <w:rPr>
          <w:sz w:val="18"/>
          <w:szCs w:val="18"/>
          <w:lang w:val="ru-RU"/>
        </w:rPr>
        <w:t>.</w:t>
      </w:r>
    </w:p>
  </w:footnote>
  <w:footnote w:id="4">
    <w:p w:rsidR="00144C44" w:rsidRPr="0004329F" w:rsidRDefault="00144C44" w:rsidP="00BF0E19">
      <w:pPr>
        <w:pStyle w:val="a8"/>
        <w:rPr>
          <w:sz w:val="18"/>
          <w:szCs w:val="18"/>
        </w:rPr>
      </w:pPr>
      <w:r w:rsidRPr="0004329F">
        <w:rPr>
          <w:rStyle w:val="a7"/>
          <w:sz w:val="18"/>
          <w:szCs w:val="18"/>
        </w:rPr>
        <w:footnoteRef/>
      </w:r>
      <w:r w:rsidRPr="0004329F">
        <w:rPr>
          <w:sz w:val="18"/>
          <w:szCs w:val="18"/>
        </w:rPr>
        <w:t xml:space="preserve"> </w:t>
      </w:r>
      <w:r w:rsidRPr="0004329F">
        <w:rPr>
          <w:sz w:val="18"/>
          <w:szCs w:val="18"/>
        </w:rPr>
        <w:t xml:space="preserve">Перечень № 430-Р – </w:t>
      </w:r>
      <w:r w:rsidRPr="0004329F">
        <w:rPr>
          <w:sz w:val="18"/>
          <w:szCs w:val="18"/>
          <w:lang w:eastAsia="ru-RU"/>
        </w:rPr>
        <w:t>Перечень иностранных государств и территорий, совершающих в отношении Российской Федерации, российских юридических лиц и физических лиц недружественные действия, утвержденный Распоряжением Правительства РФ от 05.03.2022 № 430-р «Об утверждении перечня иностранных государств и территорий, совершающих недружественные действия в отношении Российской Федерации, российских юридических и физических лиц».</w:t>
      </w:r>
    </w:p>
  </w:footnote>
  <w:footnote w:id="5">
    <w:p w:rsidR="00144C44" w:rsidRPr="00D25119" w:rsidRDefault="00144C44" w:rsidP="00BF0E19">
      <w:pPr>
        <w:pStyle w:val="a8"/>
        <w:rPr>
          <w:lang w:val="ru-RU"/>
        </w:rPr>
      </w:pPr>
      <w:r>
        <w:rPr>
          <w:rStyle w:val="a7"/>
        </w:rPr>
        <w:footnoteRef/>
      </w:r>
      <w:r>
        <w:t xml:space="preserve"> </w:t>
      </w:r>
      <w:r w:rsidRPr="009A41FD">
        <w:rPr>
          <w:rFonts w:eastAsia="Calibri"/>
          <w:sz w:val="18"/>
          <w:szCs w:val="18"/>
        </w:rPr>
        <w:t>Указ</w:t>
      </w:r>
      <w:r w:rsidRPr="009A41FD">
        <w:rPr>
          <w:rFonts w:eastAsia="Calibri"/>
          <w:sz w:val="18"/>
          <w:szCs w:val="18"/>
          <w:lang w:val="ru-RU"/>
        </w:rPr>
        <w:t xml:space="preserve"> </w:t>
      </w:r>
      <w:r w:rsidRPr="009A41FD">
        <w:rPr>
          <w:rFonts w:eastAsia="Calibri"/>
          <w:sz w:val="18"/>
          <w:szCs w:val="18"/>
        </w:rPr>
        <w:t>Президента</w:t>
      </w:r>
      <w:r w:rsidRPr="009A41FD">
        <w:rPr>
          <w:rFonts w:eastAsia="Calibri"/>
          <w:sz w:val="18"/>
          <w:szCs w:val="18"/>
          <w:lang w:val="ru-RU"/>
        </w:rPr>
        <w:t xml:space="preserve"> </w:t>
      </w:r>
      <w:r w:rsidRPr="009A41FD">
        <w:rPr>
          <w:rFonts w:eastAsia="Calibri"/>
          <w:sz w:val="18"/>
          <w:szCs w:val="18"/>
        </w:rPr>
        <w:t>Российской</w:t>
      </w:r>
      <w:r w:rsidRPr="009A41FD">
        <w:rPr>
          <w:rFonts w:eastAsia="Calibri"/>
          <w:sz w:val="18"/>
          <w:szCs w:val="18"/>
          <w:lang w:val="ru-RU"/>
        </w:rPr>
        <w:t xml:space="preserve"> </w:t>
      </w:r>
      <w:r w:rsidRPr="009A41FD">
        <w:rPr>
          <w:rFonts w:eastAsia="Calibri"/>
          <w:sz w:val="18"/>
          <w:szCs w:val="18"/>
        </w:rPr>
        <w:t>Федерации</w:t>
      </w:r>
      <w:r w:rsidRPr="009A41FD">
        <w:rPr>
          <w:rFonts w:eastAsia="Calibri"/>
          <w:sz w:val="18"/>
          <w:szCs w:val="18"/>
          <w:lang w:val="ru-RU"/>
        </w:rPr>
        <w:t xml:space="preserve"> </w:t>
      </w:r>
      <w:r w:rsidRPr="009A41FD">
        <w:rPr>
          <w:rFonts w:eastAsia="Calibri"/>
          <w:sz w:val="18"/>
          <w:szCs w:val="18"/>
        </w:rPr>
        <w:t>от</w:t>
      </w:r>
      <w:r w:rsidRPr="009A41FD">
        <w:rPr>
          <w:rFonts w:eastAsia="Calibri"/>
          <w:sz w:val="18"/>
          <w:szCs w:val="18"/>
          <w:lang w:val="ru-RU"/>
        </w:rPr>
        <w:t xml:space="preserve"> 04.05.2022 № 254 «</w:t>
      </w:r>
      <w:r w:rsidRPr="009A41FD">
        <w:rPr>
          <w:rFonts w:eastAsia="Calibri"/>
          <w:sz w:val="18"/>
          <w:szCs w:val="18"/>
        </w:rPr>
        <w:t>О</w:t>
      </w:r>
      <w:r w:rsidRPr="009A41FD">
        <w:rPr>
          <w:rFonts w:eastAsia="Calibri"/>
          <w:sz w:val="18"/>
          <w:szCs w:val="18"/>
          <w:lang w:val="ru-RU"/>
        </w:rPr>
        <w:t xml:space="preserve"> </w:t>
      </w:r>
      <w:r w:rsidRPr="009A41FD">
        <w:rPr>
          <w:rFonts w:eastAsia="Calibri"/>
          <w:sz w:val="18"/>
          <w:szCs w:val="18"/>
        </w:rPr>
        <w:t>временном</w:t>
      </w:r>
      <w:r w:rsidRPr="009A41FD">
        <w:rPr>
          <w:rFonts w:eastAsia="Calibri"/>
          <w:sz w:val="18"/>
          <w:szCs w:val="18"/>
          <w:lang w:val="ru-RU"/>
        </w:rPr>
        <w:t xml:space="preserve"> </w:t>
      </w:r>
      <w:r w:rsidRPr="009A41FD">
        <w:rPr>
          <w:rFonts w:eastAsia="Calibri"/>
          <w:sz w:val="18"/>
          <w:szCs w:val="18"/>
        </w:rPr>
        <w:t>порядке</w:t>
      </w:r>
      <w:r w:rsidRPr="009A41FD">
        <w:rPr>
          <w:rFonts w:eastAsia="Calibri"/>
          <w:sz w:val="18"/>
          <w:szCs w:val="18"/>
          <w:lang w:val="ru-RU"/>
        </w:rPr>
        <w:t xml:space="preserve"> </w:t>
      </w:r>
      <w:r w:rsidRPr="009A41FD">
        <w:rPr>
          <w:rFonts w:eastAsia="Calibri"/>
          <w:sz w:val="18"/>
          <w:szCs w:val="18"/>
        </w:rPr>
        <w:t>исполнения</w:t>
      </w:r>
      <w:r w:rsidRPr="009A41FD">
        <w:rPr>
          <w:rFonts w:eastAsia="Calibri"/>
          <w:sz w:val="18"/>
          <w:szCs w:val="18"/>
          <w:lang w:val="ru-RU"/>
        </w:rPr>
        <w:t xml:space="preserve"> </w:t>
      </w:r>
      <w:r w:rsidRPr="009A41FD">
        <w:rPr>
          <w:rFonts w:eastAsia="Calibri"/>
          <w:sz w:val="18"/>
          <w:szCs w:val="18"/>
        </w:rPr>
        <w:t>финансовых</w:t>
      </w:r>
      <w:r w:rsidRPr="009A41FD">
        <w:rPr>
          <w:rFonts w:eastAsia="Calibri"/>
          <w:sz w:val="18"/>
          <w:szCs w:val="18"/>
          <w:lang w:val="ru-RU"/>
        </w:rPr>
        <w:t xml:space="preserve"> </w:t>
      </w:r>
      <w:r w:rsidRPr="009A41FD">
        <w:rPr>
          <w:rFonts w:eastAsia="Calibri"/>
          <w:sz w:val="18"/>
          <w:szCs w:val="18"/>
        </w:rPr>
        <w:t>обязательств</w:t>
      </w:r>
      <w:r w:rsidRPr="009A41FD">
        <w:rPr>
          <w:rFonts w:eastAsia="Calibri"/>
          <w:sz w:val="18"/>
          <w:szCs w:val="18"/>
          <w:lang w:val="ru-RU"/>
        </w:rPr>
        <w:t xml:space="preserve"> </w:t>
      </w:r>
      <w:r w:rsidRPr="009A41FD">
        <w:rPr>
          <w:rFonts w:eastAsia="Calibri"/>
          <w:sz w:val="18"/>
          <w:szCs w:val="18"/>
        </w:rPr>
        <w:t>в</w:t>
      </w:r>
      <w:r w:rsidRPr="009A41FD">
        <w:rPr>
          <w:rFonts w:eastAsia="Calibri"/>
          <w:sz w:val="18"/>
          <w:szCs w:val="18"/>
          <w:lang w:val="ru-RU"/>
        </w:rPr>
        <w:t xml:space="preserve"> </w:t>
      </w:r>
      <w:r w:rsidRPr="009A41FD">
        <w:rPr>
          <w:rFonts w:eastAsia="Calibri"/>
          <w:sz w:val="18"/>
          <w:szCs w:val="18"/>
        </w:rPr>
        <w:t>сфере</w:t>
      </w:r>
      <w:r w:rsidRPr="009A41FD">
        <w:rPr>
          <w:rFonts w:eastAsia="Calibri"/>
          <w:sz w:val="18"/>
          <w:szCs w:val="18"/>
          <w:lang w:val="ru-RU"/>
        </w:rPr>
        <w:t xml:space="preserve"> </w:t>
      </w:r>
      <w:r w:rsidRPr="009A41FD">
        <w:rPr>
          <w:rFonts w:eastAsia="Calibri"/>
          <w:sz w:val="18"/>
          <w:szCs w:val="18"/>
        </w:rPr>
        <w:t>корпоративных</w:t>
      </w:r>
      <w:r w:rsidRPr="009A41FD">
        <w:rPr>
          <w:rFonts w:eastAsia="Calibri"/>
          <w:sz w:val="18"/>
          <w:szCs w:val="18"/>
          <w:lang w:val="ru-RU"/>
        </w:rPr>
        <w:t xml:space="preserve"> </w:t>
      </w:r>
      <w:r w:rsidRPr="009A41FD">
        <w:rPr>
          <w:rFonts w:eastAsia="Calibri"/>
          <w:sz w:val="18"/>
          <w:szCs w:val="18"/>
        </w:rPr>
        <w:t>отношений</w:t>
      </w:r>
      <w:r w:rsidRPr="009A41FD">
        <w:rPr>
          <w:rFonts w:eastAsia="Calibri"/>
          <w:sz w:val="18"/>
          <w:szCs w:val="18"/>
          <w:lang w:val="ru-RU"/>
        </w:rPr>
        <w:t xml:space="preserve"> </w:t>
      </w:r>
      <w:r w:rsidRPr="009A41FD">
        <w:rPr>
          <w:rFonts w:eastAsia="Calibri"/>
          <w:sz w:val="18"/>
          <w:szCs w:val="18"/>
        </w:rPr>
        <w:t>перед</w:t>
      </w:r>
      <w:r w:rsidRPr="009A41FD">
        <w:rPr>
          <w:rFonts w:eastAsia="Calibri"/>
          <w:sz w:val="18"/>
          <w:szCs w:val="18"/>
          <w:lang w:val="ru-RU"/>
        </w:rPr>
        <w:t xml:space="preserve"> </w:t>
      </w:r>
      <w:r w:rsidRPr="009A41FD">
        <w:rPr>
          <w:rFonts w:eastAsia="Calibri"/>
          <w:sz w:val="18"/>
          <w:szCs w:val="18"/>
        </w:rPr>
        <w:t>некоторыми</w:t>
      </w:r>
      <w:r w:rsidRPr="009A41FD">
        <w:rPr>
          <w:rFonts w:eastAsia="Calibri"/>
          <w:sz w:val="18"/>
          <w:szCs w:val="18"/>
          <w:lang w:val="ru-RU"/>
        </w:rPr>
        <w:t xml:space="preserve"> </w:t>
      </w:r>
      <w:r w:rsidRPr="009A41FD">
        <w:rPr>
          <w:rFonts w:eastAsia="Calibri"/>
          <w:sz w:val="18"/>
          <w:szCs w:val="18"/>
        </w:rPr>
        <w:t>иностранными</w:t>
      </w:r>
      <w:r w:rsidRPr="009A41FD">
        <w:rPr>
          <w:rFonts w:eastAsia="Calibri"/>
          <w:sz w:val="18"/>
          <w:szCs w:val="18"/>
          <w:lang w:val="ru-RU"/>
        </w:rPr>
        <w:t xml:space="preserve"> </w:t>
      </w:r>
      <w:r w:rsidRPr="009A41FD">
        <w:rPr>
          <w:rFonts w:eastAsia="Calibri"/>
          <w:sz w:val="18"/>
          <w:szCs w:val="18"/>
        </w:rPr>
        <w:t>кредиторами</w:t>
      </w:r>
      <w:r w:rsidRPr="009A41FD">
        <w:rPr>
          <w:rFonts w:eastAsia="Calibri"/>
          <w:sz w:val="18"/>
          <w:szCs w:val="18"/>
          <w:lang w:val="ru-RU"/>
        </w:rPr>
        <w:t>»</w:t>
      </w:r>
      <w:r>
        <w:rPr>
          <w:rFonts w:eastAsia="Calibri"/>
          <w:sz w:val="18"/>
          <w:szCs w:val="18"/>
          <w:lang w:val="ru-RU"/>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3B2088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403"/>
    <w:multiLevelType w:val="multilevel"/>
    <w:tmpl w:val="00000886"/>
    <w:lvl w:ilvl="0">
      <w:numFmt w:val="bullet"/>
      <w:lvlText w:val=""/>
      <w:lvlJc w:val="left"/>
      <w:pPr>
        <w:ind w:left="1190" w:hanging="538"/>
      </w:pPr>
      <w:rPr>
        <w:rFonts w:ascii="Symbol" w:hAnsi="Symbol"/>
        <w:b w:val="0"/>
        <w:sz w:val="22"/>
      </w:rPr>
    </w:lvl>
    <w:lvl w:ilvl="1">
      <w:numFmt w:val="bullet"/>
      <w:lvlText w:val="•"/>
      <w:lvlJc w:val="left"/>
      <w:pPr>
        <w:ind w:left="2127" w:hanging="538"/>
      </w:pPr>
    </w:lvl>
    <w:lvl w:ilvl="2">
      <w:numFmt w:val="bullet"/>
      <w:lvlText w:val="•"/>
      <w:lvlJc w:val="left"/>
      <w:pPr>
        <w:ind w:left="3065" w:hanging="538"/>
      </w:pPr>
    </w:lvl>
    <w:lvl w:ilvl="3">
      <w:numFmt w:val="bullet"/>
      <w:lvlText w:val="•"/>
      <w:lvlJc w:val="left"/>
      <w:pPr>
        <w:ind w:left="4002" w:hanging="538"/>
      </w:pPr>
    </w:lvl>
    <w:lvl w:ilvl="4">
      <w:numFmt w:val="bullet"/>
      <w:lvlText w:val="•"/>
      <w:lvlJc w:val="left"/>
      <w:pPr>
        <w:ind w:left="4940" w:hanging="538"/>
      </w:pPr>
    </w:lvl>
    <w:lvl w:ilvl="5">
      <w:numFmt w:val="bullet"/>
      <w:lvlText w:val="•"/>
      <w:lvlJc w:val="left"/>
      <w:pPr>
        <w:ind w:left="5878" w:hanging="538"/>
      </w:pPr>
    </w:lvl>
    <w:lvl w:ilvl="6">
      <w:numFmt w:val="bullet"/>
      <w:lvlText w:val="•"/>
      <w:lvlJc w:val="left"/>
      <w:pPr>
        <w:ind w:left="6815" w:hanging="538"/>
      </w:pPr>
    </w:lvl>
    <w:lvl w:ilvl="7">
      <w:numFmt w:val="bullet"/>
      <w:lvlText w:val="•"/>
      <w:lvlJc w:val="left"/>
      <w:pPr>
        <w:ind w:left="7753" w:hanging="538"/>
      </w:pPr>
    </w:lvl>
    <w:lvl w:ilvl="8">
      <w:numFmt w:val="bullet"/>
      <w:lvlText w:val="•"/>
      <w:lvlJc w:val="left"/>
      <w:pPr>
        <w:ind w:left="8691" w:hanging="538"/>
      </w:pPr>
    </w:lvl>
  </w:abstractNum>
  <w:abstractNum w:abstractNumId="2" w15:restartNumberingAfterBreak="0">
    <w:nsid w:val="02A10850"/>
    <w:multiLevelType w:val="hybridMultilevel"/>
    <w:tmpl w:val="D4AC4178"/>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AFCB7AE">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3CE2096"/>
    <w:multiLevelType w:val="hybridMultilevel"/>
    <w:tmpl w:val="88628B5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D440BA"/>
    <w:multiLevelType w:val="singleLevel"/>
    <w:tmpl w:val="A18C2AE8"/>
    <w:lvl w:ilvl="0">
      <w:start w:val="1"/>
      <w:numFmt w:val="decimal"/>
      <w:lvlText w:val="%1."/>
      <w:lvlJc w:val="left"/>
      <w:pPr>
        <w:tabs>
          <w:tab w:val="num" w:pos="1080"/>
        </w:tabs>
        <w:ind w:left="1080" w:hanging="360"/>
      </w:pPr>
      <w:rPr>
        <w:rFonts w:hint="default"/>
      </w:rPr>
    </w:lvl>
  </w:abstractNum>
  <w:abstractNum w:abstractNumId="5" w15:restartNumberingAfterBreak="0">
    <w:nsid w:val="0F2A03C4"/>
    <w:multiLevelType w:val="hybridMultilevel"/>
    <w:tmpl w:val="D0A01FAE"/>
    <w:lvl w:ilvl="0" w:tplc="9DCAC68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6" w15:restartNumberingAfterBreak="0">
    <w:nsid w:val="13AF4FD8"/>
    <w:multiLevelType w:val="hybridMultilevel"/>
    <w:tmpl w:val="F5986B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53E1E47"/>
    <w:multiLevelType w:val="hybridMultilevel"/>
    <w:tmpl w:val="6DE686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AA56A70"/>
    <w:multiLevelType w:val="multilevel"/>
    <w:tmpl w:val="27BA7A6C"/>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9" w15:restartNumberingAfterBreak="0">
    <w:nsid w:val="1F8E4A48"/>
    <w:multiLevelType w:val="hybridMultilevel"/>
    <w:tmpl w:val="DB1C422E"/>
    <w:lvl w:ilvl="0" w:tplc="82E07328">
      <w:start w:val="6"/>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2100465"/>
    <w:multiLevelType w:val="hybridMultilevel"/>
    <w:tmpl w:val="D10423D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2B150533"/>
    <w:multiLevelType w:val="hybridMultilevel"/>
    <w:tmpl w:val="604E13B6"/>
    <w:lvl w:ilvl="0" w:tplc="72E41558">
      <w:start w:val="20"/>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B1E59DB"/>
    <w:multiLevelType w:val="multilevel"/>
    <w:tmpl w:val="BA5E61A2"/>
    <w:lvl w:ilvl="0">
      <w:start w:val="5"/>
      <w:numFmt w:val="decimal"/>
      <w:lvlText w:val="%1"/>
      <w:lvlJc w:val="left"/>
      <w:pPr>
        <w:ind w:left="555" w:hanging="555"/>
      </w:pPr>
      <w:rPr>
        <w:rFonts w:hint="default"/>
      </w:rPr>
    </w:lvl>
    <w:lvl w:ilvl="1">
      <w:start w:val="2"/>
      <w:numFmt w:val="decimal"/>
      <w:lvlText w:val="%1.%2"/>
      <w:lvlJc w:val="left"/>
      <w:pPr>
        <w:ind w:left="1003" w:hanging="72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4141" w:hanging="2160"/>
      </w:pPr>
      <w:rPr>
        <w:rFonts w:hint="default"/>
      </w:rPr>
    </w:lvl>
    <w:lvl w:ilvl="8">
      <w:start w:val="1"/>
      <w:numFmt w:val="decimal"/>
      <w:lvlText w:val="%1.%2.%3.%4.%5.%6.%7.%8.%9"/>
      <w:lvlJc w:val="left"/>
      <w:pPr>
        <w:ind w:left="4424" w:hanging="2160"/>
      </w:pPr>
      <w:rPr>
        <w:rFonts w:hint="default"/>
      </w:rPr>
    </w:lvl>
  </w:abstractNum>
  <w:abstractNum w:abstractNumId="13" w15:restartNumberingAfterBreak="0">
    <w:nsid w:val="2E651AD4"/>
    <w:multiLevelType w:val="hybridMultilevel"/>
    <w:tmpl w:val="D0A01FAE"/>
    <w:lvl w:ilvl="0" w:tplc="9DCAC68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4" w15:restartNumberingAfterBreak="0">
    <w:nsid w:val="2E9E2130"/>
    <w:multiLevelType w:val="hybridMultilevel"/>
    <w:tmpl w:val="C60A2A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2691950"/>
    <w:multiLevelType w:val="hybridMultilevel"/>
    <w:tmpl w:val="A288CC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ECF4D7B"/>
    <w:multiLevelType w:val="hybridMultilevel"/>
    <w:tmpl w:val="27C66066"/>
    <w:lvl w:ilvl="0" w:tplc="04190001">
      <w:start w:val="1"/>
      <w:numFmt w:val="bullet"/>
      <w:lvlText w:val=""/>
      <w:lvlJc w:val="left"/>
      <w:pPr>
        <w:ind w:left="2628" w:hanging="360"/>
      </w:pPr>
      <w:rPr>
        <w:rFonts w:ascii="Symbol" w:hAnsi="Symbol" w:hint="default"/>
      </w:rPr>
    </w:lvl>
    <w:lvl w:ilvl="1" w:tplc="04190003" w:tentative="1">
      <w:start w:val="1"/>
      <w:numFmt w:val="bullet"/>
      <w:lvlText w:val="o"/>
      <w:lvlJc w:val="left"/>
      <w:pPr>
        <w:ind w:left="3029" w:hanging="360"/>
      </w:pPr>
      <w:rPr>
        <w:rFonts w:ascii="Courier New" w:hAnsi="Courier New" w:cs="Courier New" w:hint="default"/>
      </w:rPr>
    </w:lvl>
    <w:lvl w:ilvl="2" w:tplc="04190005" w:tentative="1">
      <w:start w:val="1"/>
      <w:numFmt w:val="bullet"/>
      <w:lvlText w:val=""/>
      <w:lvlJc w:val="left"/>
      <w:pPr>
        <w:ind w:left="3749" w:hanging="360"/>
      </w:pPr>
      <w:rPr>
        <w:rFonts w:ascii="Wingdings" w:hAnsi="Wingdings" w:hint="default"/>
      </w:rPr>
    </w:lvl>
    <w:lvl w:ilvl="3" w:tplc="04190001" w:tentative="1">
      <w:start w:val="1"/>
      <w:numFmt w:val="bullet"/>
      <w:lvlText w:val=""/>
      <w:lvlJc w:val="left"/>
      <w:pPr>
        <w:ind w:left="4469" w:hanging="360"/>
      </w:pPr>
      <w:rPr>
        <w:rFonts w:ascii="Symbol" w:hAnsi="Symbol" w:hint="default"/>
      </w:rPr>
    </w:lvl>
    <w:lvl w:ilvl="4" w:tplc="04190003" w:tentative="1">
      <w:start w:val="1"/>
      <w:numFmt w:val="bullet"/>
      <w:lvlText w:val="o"/>
      <w:lvlJc w:val="left"/>
      <w:pPr>
        <w:ind w:left="5189" w:hanging="360"/>
      </w:pPr>
      <w:rPr>
        <w:rFonts w:ascii="Courier New" w:hAnsi="Courier New" w:cs="Courier New" w:hint="default"/>
      </w:rPr>
    </w:lvl>
    <w:lvl w:ilvl="5" w:tplc="04190005" w:tentative="1">
      <w:start w:val="1"/>
      <w:numFmt w:val="bullet"/>
      <w:lvlText w:val=""/>
      <w:lvlJc w:val="left"/>
      <w:pPr>
        <w:ind w:left="5909" w:hanging="360"/>
      </w:pPr>
      <w:rPr>
        <w:rFonts w:ascii="Wingdings" w:hAnsi="Wingdings" w:hint="default"/>
      </w:rPr>
    </w:lvl>
    <w:lvl w:ilvl="6" w:tplc="04190001" w:tentative="1">
      <w:start w:val="1"/>
      <w:numFmt w:val="bullet"/>
      <w:lvlText w:val=""/>
      <w:lvlJc w:val="left"/>
      <w:pPr>
        <w:ind w:left="6629" w:hanging="360"/>
      </w:pPr>
      <w:rPr>
        <w:rFonts w:ascii="Symbol" w:hAnsi="Symbol" w:hint="default"/>
      </w:rPr>
    </w:lvl>
    <w:lvl w:ilvl="7" w:tplc="04190003" w:tentative="1">
      <w:start w:val="1"/>
      <w:numFmt w:val="bullet"/>
      <w:lvlText w:val="o"/>
      <w:lvlJc w:val="left"/>
      <w:pPr>
        <w:ind w:left="7349" w:hanging="360"/>
      </w:pPr>
      <w:rPr>
        <w:rFonts w:ascii="Courier New" w:hAnsi="Courier New" w:cs="Courier New" w:hint="default"/>
      </w:rPr>
    </w:lvl>
    <w:lvl w:ilvl="8" w:tplc="04190005" w:tentative="1">
      <w:start w:val="1"/>
      <w:numFmt w:val="bullet"/>
      <w:lvlText w:val=""/>
      <w:lvlJc w:val="left"/>
      <w:pPr>
        <w:ind w:left="8069" w:hanging="360"/>
      </w:pPr>
      <w:rPr>
        <w:rFonts w:ascii="Wingdings" w:hAnsi="Wingdings" w:hint="default"/>
      </w:rPr>
    </w:lvl>
  </w:abstractNum>
  <w:abstractNum w:abstractNumId="17" w15:restartNumberingAfterBreak="0">
    <w:nsid w:val="3FE62D34"/>
    <w:multiLevelType w:val="hybridMultilevel"/>
    <w:tmpl w:val="D64E19FE"/>
    <w:lvl w:ilvl="0" w:tplc="0419000F">
      <w:start w:val="1"/>
      <w:numFmt w:val="decimal"/>
      <w:lvlText w:val="%1."/>
      <w:lvlJc w:val="left"/>
      <w:pPr>
        <w:ind w:left="1289" w:hanging="360"/>
      </w:p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8" w15:restartNumberingAfterBreak="0">
    <w:nsid w:val="46697398"/>
    <w:multiLevelType w:val="hybridMultilevel"/>
    <w:tmpl w:val="F984D3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C8144D5"/>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2A67C16"/>
    <w:multiLevelType w:val="hybridMultilevel"/>
    <w:tmpl w:val="652CE462"/>
    <w:lvl w:ilvl="0" w:tplc="35B8358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6472CAF"/>
    <w:multiLevelType w:val="hybridMultilevel"/>
    <w:tmpl w:val="D0E69F9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5D4B505E"/>
    <w:multiLevelType w:val="hybridMultilevel"/>
    <w:tmpl w:val="CB7A883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15:restartNumberingAfterBreak="0">
    <w:nsid w:val="5DE72A3F"/>
    <w:multiLevelType w:val="multilevel"/>
    <w:tmpl w:val="C8A643BC"/>
    <w:lvl w:ilvl="0">
      <w:start w:val="1"/>
      <w:numFmt w:val="decimal"/>
      <w:lvlText w:val="%1."/>
      <w:lvlJc w:val="left"/>
      <w:pPr>
        <w:ind w:left="2629" w:hanging="360"/>
      </w:pPr>
      <w:rPr>
        <w:rFonts w:hint="default"/>
      </w:rPr>
    </w:lvl>
    <w:lvl w:ilvl="1">
      <w:start w:val="9"/>
      <w:numFmt w:val="decimal"/>
      <w:isLgl/>
      <w:lvlText w:val="%1.%2."/>
      <w:lvlJc w:val="left"/>
      <w:pPr>
        <w:ind w:left="2869" w:hanging="600"/>
      </w:pPr>
      <w:rPr>
        <w:rFonts w:hint="default"/>
      </w:rPr>
    </w:lvl>
    <w:lvl w:ilvl="2">
      <w:start w:val="1"/>
      <w:numFmt w:val="decimal"/>
      <w:isLgl/>
      <w:lvlText w:val="%1.%2.%3."/>
      <w:lvlJc w:val="left"/>
      <w:pPr>
        <w:ind w:left="2989" w:hanging="720"/>
      </w:pPr>
      <w:rPr>
        <w:rFonts w:hint="default"/>
      </w:rPr>
    </w:lvl>
    <w:lvl w:ilvl="3">
      <w:start w:val="1"/>
      <w:numFmt w:val="decimal"/>
      <w:isLgl/>
      <w:lvlText w:val="%1.%2.%3.%4."/>
      <w:lvlJc w:val="left"/>
      <w:pPr>
        <w:ind w:left="2989" w:hanging="720"/>
      </w:pPr>
      <w:rPr>
        <w:rFonts w:hint="default"/>
      </w:rPr>
    </w:lvl>
    <w:lvl w:ilvl="4">
      <w:start w:val="1"/>
      <w:numFmt w:val="decimal"/>
      <w:isLgl/>
      <w:lvlText w:val="%1.%2.%3.%4.%5."/>
      <w:lvlJc w:val="left"/>
      <w:pPr>
        <w:ind w:left="3349" w:hanging="1080"/>
      </w:pPr>
      <w:rPr>
        <w:rFonts w:hint="default"/>
      </w:rPr>
    </w:lvl>
    <w:lvl w:ilvl="5">
      <w:start w:val="1"/>
      <w:numFmt w:val="decimal"/>
      <w:isLgl/>
      <w:lvlText w:val="%1.%2.%3.%4.%5.%6."/>
      <w:lvlJc w:val="left"/>
      <w:pPr>
        <w:ind w:left="3349" w:hanging="1080"/>
      </w:pPr>
      <w:rPr>
        <w:rFonts w:hint="default"/>
      </w:rPr>
    </w:lvl>
    <w:lvl w:ilvl="6">
      <w:start w:val="1"/>
      <w:numFmt w:val="decimal"/>
      <w:isLgl/>
      <w:lvlText w:val="%1.%2.%3.%4.%5.%6.%7."/>
      <w:lvlJc w:val="left"/>
      <w:pPr>
        <w:ind w:left="3709" w:hanging="1440"/>
      </w:pPr>
      <w:rPr>
        <w:rFonts w:hint="default"/>
      </w:rPr>
    </w:lvl>
    <w:lvl w:ilvl="7">
      <w:start w:val="1"/>
      <w:numFmt w:val="decimal"/>
      <w:isLgl/>
      <w:lvlText w:val="%1.%2.%3.%4.%5.%6.%7.%8."/>
      <w:lvlJc w:val="left"/>
      <w:pPr>
        <w:ind w:left="3709" w:hanging="1440"/>
      </w:pPr>
      <w:rPr>
        <w:rFonts w:hint="default"/>
      </w:rPr>
    </w:lvl>
    <w:lvl w:ilvl="8">
      <w:start w:val="1"/>
      <w:numFmt w:val="decimal"/>
      <w:isLgl/>
      <w:lvlText w:val="%1.%2.%3.%4.%5.%6.%7.%8.%9."/>
      <w:lvlJc w:val="left"/>
      <w:pPr>
        <w:ind w:left="4069" w:hanging="1800"/>
      </w:pPr>
      <w:rPr>
        <w:rFonts w:hint="default"/>
      </w:rPr>
    </w:lvl>
  </w:abstractNum>
  <w:abstractNum w:abstractNumId="24" w15:restartNumberingAfterBreak="0">
    <w:nsid w:val="5FA173D1"/>
    <w:multiLevelType w:val="hybridMultilevel"/>
    <w:tmpl w:val="BDF263C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5" w15:restartNumberingAfterBreak="0">
    <w:nsid w:val="60E61816"/>
    <w:multiLevelType w:val="hybridMultilevel"/>
    <w:tmpl w:val="82FC77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8C47E96"/>
    <w:multiLevelType w:val="hybridMultilevel"/>
    <w:tmpl w:val="06F40ACC"/>
    <w:lvl w:ilvl="0" w:tplc="0419000F">
      <w:start w:val="1"/>
      <w:numFmt w:val="decimal"/>
      <w:lvlText w:val="%1."/>
      <w:lvlJc w:val="left"/>
      <w:pPr>
        <w:ind w:left="2345" w:hanging="360"/>
      </w:p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abstractNum w:abstractNumId="27" w15:restartNumberingAfterBreak="0">
    <w:nsid w:val="6A354678"/>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ACC5918"/>
    <w:multiLevelType w:val="hybridMultilevel"/>
    <w:tmpl w:val="4F7EF82E"/>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9" w15:restartNumberingAfterBreak="0">
    <w:nsid w:val="6C2764D6"/>
    <w:multiLevelType w:val="hybridMultilevel"/>
    <w:tmpl w:val="EBB637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15:restartNumberingAfterBreak="0">
    <w:nsid w:val="71564F7F"/>
    <w:multiLevelType w:val="hybridMultilevel"/>
    <w:tmpl w:val="9A264E90"/>
    <w:lvl w:ilvl="0" w:tplc="3DA661E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130A65"/>
    <w:multiLevelType w:val="hybridMultilevel"/>
    <w:tmpl w:val="F12472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15:restartNumberingAfterBreak="0">
    <w:nsid w:val="754D4B85"/>
    <w:multiLevelType w:val="hybridMultilevel"/>
    <w:tmpl w:val="EBFEFDB6"/>
    <w:lvl w:ilvl="0" w:tplc="F7563ECE">
      <w:start w:val="1"/>
      <w:numFmt w:val="decimal"/>
      <w:lvlText w:val="%1)"/>
      <w:lvlJc w:val="left"/>
      <w:pPr>
        <w:ind w:left="1515" w:hanging="11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8441A41"/>
    <w:multiLevelType w:val="hybridMultilevel"/>
    <w:tmpl w:val="18AA7FEE"/>
    <w:lvl w:ilvl="0" w:tplc="A84282D6">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BF774FF"/>
    <w:multiLevelType w:val="hybridMultilevel"/>
    <w:tmpl w:val="7B3E793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332" w:hanging="360"/>
      </w:pPr>
      <w:rPr>
        <w:rFonts w:ascii="Courier New" w:hAnsi="Courier New" w:cs="Courier New" w:hint="default"/>
      </w:rPr>
    </w:lvl>
    <w:lvl w:ilvl="2" w:tplc="04190005" w:tentative="1">
      <w:start w:val="1"/>
      <w:numFmt w:val="bullet"/>
      <w:lvlText w:val=""/>
      <w:lvlJc w:val="left"/>
      <w:pPr>
        <w:ind w:left="2052" w:hanging="360"/>
      </w:pPr>
      <w:rPr>
        <w:rFonts w:ascii="Wingdings" w:hAnsi="Wingdings" w:hint="default"/>
      </w:rPr>
    </w:lvl>
    <w:lvl w:ilvl="3" w:tplc="04190001" w:tentative="1">
      <w:start w:val="1"/>
      <w:numFmt w:val="bullet"/>
      <w:lvlText w:val=""/>
      <w:lvlJc w:val="left"/>
      <w:pPr>
        <w:ind w:left="2772" w:hanging="360"/>
      </w:pPr>
      <w:rPr>
        <w:rFonts w:ascii="Symbol" w:hAnsi="Symbol" w:hint="default"/>
      </w:rPr>
    </w:lvl>
    <w:lvl w:ilvl="4" w:tplc="04190003" w:tentative="1">
      <w:start w:val="1"/>
      <w:numFmt w:val="bullet"/>
      <w:lvlText w:val="o"/>
      <w:lvlJc w:val="left"/>
      <w:pPr>
        <w:ind w:left="3492" w:hanging="360"/>
      </w:pPr>
      <w:rPr>
        <w:rFonts w:ascii="Courier New" w:hAnsi="Courier New" w:cs="Courier New" w:hint="default"/>
      </w:rPr>
    </w:lvl>
    <w:lvl w:ilvl="5" w:tplc="04190005" w:tentative="1">
      <w:start w:val="1"/>
      <w:numFmt w:val="bullet"/>
      <w:lvlText w:val=""/>
      <w:lvlJc w:val="left"/>
      <w:pPr>
        <w:ind w:left="4212" w:hanging="360"/>
      </w:pPr>
      <w:rPr>
        <w:rFonts w:ascii="Wingdings" w:hAnsi="Wingdings" w:hint="default"/>
      </w:rPr>
    </w:lvl>
    <w:lvl w:ilvl="6" w:tplc="04190001" w:tentative="1">
      <w:start w:val="1"/>
      <w:numFmt w:val="bullet"/>
      <w:lvlText w:val=""/>
      <w:lvlJc w:val="left"/>
      <w:pPr>
        <w:ind w:left="4932" w:hanging="360"/>
      </w:pPr>
      <w:rPr>
        <w:rFonts w:ascii="Symbol" w:hAnsi="Symbol" w:hint="default"/>
      </w:rPr>
    </w:lvl>
    <w:lvl w:ilvl="7" w:tplc="04190003" w:tentative="1">
      <w:start w:val="1"/>
      <w:numFmt w:val="bullet"/>
      <w:lvlText w:val="o"/>
      <w:lvlJc w:val="left"/>
      <w:pPr>
        <w:ind w:left="5652" w:hanging="360"/>
      </w:pPr>
      <w:rPr>
        <w:rFonts w:ascii="Courier New" w:hAnsi="Courier New" w:cs="Courier New" w:hint="default"/>
      </w:rPr>
    </w:lvl>
    <w:lvl w:ilvl="8" w:tplc="04190005" w:tentative="1">
      <w:start w:val="1"/>
      <w:numFmt w:val="bullet"/>
      <w:lvlText w:val=""/>
      <w:lvlJc w:val="left"/>
      <w:pPr>
        <w:ind w:left="6372" w:hanging="360"/>
      </w:pPr>
      <w:rPr>
        <w:rFonts w:ascii="Wingdings" w:hAnsi="Wingdings" w:hint="default"/>
      </w:rPr>
    </w:lvl>
  </w:abstractNum>
  <w:abstractNum w:abstractNumId="35" w15:restartNumberingAfterBreak="0">
    <w:nsid w:val="7D050D25"/>
    <w:multiLevelType w:val="multilevel"/>
    <w:tmpl w:val="83863E9C"/>
    <w:lvl w:ilvl="0">
      <w:start w:val="6"/>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6"/>
  </w:num>
  <w:num w:numId="2">
    <w:abstractNumId w:val="23"/>
  </w:num>
  <w:num w:numId="3">
    <w:abstractNumId w:val="1"/>
  </w:num>
  <w:num w:numId="4">
    <w:abstractNumId w:val="3"/>
  </w:num>
  <w:num w:numId="5">
    <w:abstractNumId w:val="31"/>
  </w:num>
  <w:num w:numId="6">
    <w:abstractNumId w:val="22"/>
  </w:num>
  <w:num w:numId="7">
    <w:abstractNumId w:val="21"/>
  </w:num>
  <w:num w:numId="8">
    <w:abstractNumId w:val="16"/>
  </w:num>
  <w:num w:numId="9">
    <w:abstractNumId w:val="29"/>
  </w:num>
  <w:num w:numId="10">
    <w:abstractNumId w:val="10"/>
  </w:num>
  <w:num w:numId="11">
    <w:abstractNumId w:val="28"/>
  </w:num>
  <w:num w:numId="12">
    <w:abstractNumId w:val="30"/>
  </w:num>
  <w:num w:numId="13">
    <w:abstractNumId w:val="34"/>
  </w:num>
  <w:num w:numId="14">
    <w:abstractNumId w:val="5"/>
  </w:num>
  <w:num w:numId="15">
    <w:abstractNumId w:val="8"/>
  </w:num>
  <w:num w:numId="16">
    <w:abstractNumId w:val="18"/>
  </w:num>
  <w:num w:numId="17">
    <w:abstractNumId w:val="13"/>
  </w:num>
  <w:num w:numId="18">
    <w:abstractNumId w:val="4"/>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7"/>
  </w:num>
  <w:num w:numId="22">
    <w:abstractNumId w:val="17"/>
  </w:num>
  <w:num w:numId="23">
    <w:abstractNumId w:val="12"/>
  </w:num>
  <w:num w:numId="24">
    <w:abstractNumId w:val="0"/>
  </w:num>
  <w:num w:numId="25">
    <w:abstractNumId w:val="6"/>
  </w:num>
  <w:num w:numId="26">
    <w:abstractNumId w:val="35"/>
  </w:num>
  <w:num w:numId="27">
    <w:abstractNumId w:val="33"/>
  </w:num>
  <w:num w:numId="28">
    <w:abstractNumId w:val="2"/>
  </w:num>
  <w:num w:numId="29">
    <w:abstractNumId w:val="9"/>
  </w:num>
  <w:num w:numId="30">
    <w:abstractNumId w:val="19"/>
  </w:num>
  <w:num w:numId="31">
    <w:abstractNumId w:val="27"/>
  </w:num>
  <w:num w:numId="32">
    <w:abstractNumId w:val="32"/>
  </w:num>
  <w:num w:numId="33">
    <w:abstractNumId w:val="20"/>
  </w:num>
  <w:num w:numId="34">
    <w:abstractNumId w:val="14"/>
  </w:num>
  <w:num w:numId="35">
    <w:abstractNumId w:val="25"/>
  </w:num>
  <w:num w:numId="36">
    <w:abstractNumId w:val="24"/>
  </w:num>
  <w:num w:numId="37">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A93"/>
    <w:rsid w:val="000013A9"/>
    <w:rsid w:val="00005B13"/>
    <w:rsid w:val="00005DDC"/>
    <w:rsid w:val="000138E6"/>
    <w:rsid w:val="00016635"/>
    <w:rsid w:val="00025022"/>
    <w:rsid w:val="00032BC5"/>
    <w:rsid w:val="00036A5F"/>
    <w:rsid w:val="00042E83"/>
    <w:rsid w:val="0005327F"/>
    <w:rsid w:val="000536F6"/>
    <w:rsid w:val="0006029E"/>
    <w:rsid w:val="00062EB0"/>
    <w:rsid w:val="00063427"/>
    <w:rsid w:val="00063CF6"/>
    <w:rsid w:val="000649D3"/>
    <w:rsid w:val="00064C6B"/>
    <w:rsid w:val="000721DA"/>
    <w:rsid w:val="00074207"/>
    <w:rsid w:val="000759C5"/>
    <w:rsid w:val="00077CCD"/>
    <w:rsid w:val="000809CE"/>
    <w:rsid w:val="00081F6A"/>
    <w:rsid w:val="0008200E"/>
    <w:rsid w:val="00083025"/>
    <w:rsid w:val="0008795B"/>
    <w:rsid w:val="000948B9"/>
    <w:rsid w:val="00094BD8"/>
    <w:rsid w:val="00097C0F"/>
    <w:rsid w:val="000A1398"/>
    <w:rsid w:val="000A224B"/>
    <w:rsid w:val="000A2277"/>
    <w:rsid w:val="000A3E0A"/>
    <w:rsid w:val="000A40CA"/>
    <w:rsid w:val="000A4665"/>
    <w:rsid w:val="000B1C30"/>
    <w:rsid w:val="000B23A7"/>
    <w:rsid w:val="000B3416"/>
    <w:rsid w:val="000B36FB"/>
    <w:rsid w:val="000C0818"/>
    <w:rsid w:val="000C4413"/>
    <w:rsid w:val="000D02DC"/>
    <w:rsid w:val="000D2F3E"/>
    <w:rsid w:val="000D63B2"/>
    <w:rsid w:val="000E00A1"/>
    <w:rsid w:val="000E0B27"/>
    <w:rsid w:val="000E15CF"/>
    <w:rsid w:val="000E1994"/>
    <w:rsid w:val="000E2A76"/>
    <w:rsid w:val="000E56DD"/>
    <w:rsid w:val="000E573F"/>
    <w:rsid w:val="000E6E1D"/>
    <w:rsid w:val="000F4D47"/>
    <w:rsid w:val="000F6E49"/>
    <w:rsid w:val="00103041"/>
    <w:rsid w:val="00107DC8"/>
    <w:rsid w:val="001120BB"/>
    <w:rsid w:val="00112E16"/>
    <w:rsid w:val="00112F9C"/>
    <w:rsid w:val="00114E90"/>
    <w:rsid w:val="00122351"/>
    <w:rsid w:val="00124274"/>
    <w:rsid w:val="00124300"/>
    <w:rsid w:val="001248D0"/>
    <w:rsid w:val="00132F35"/>
    <w:rsid w:val="00134202"/>
    <w:rsid w:val="001354BA"/>
    <w:rsid w:val="00136800"/>
    <w:rsid w:val="00136F2D"/>
    <w:rsid w:val="00141CAE"/>
    <w:rsid w:val="0014342E"/>
    <w:rsid w:val="001436C3"/>
    <w:rsid w:val="00144C44"/>
    <w:rsid w:val="0014692C"/>
    <w:rsid w:val="00147189"/>
    <w:rsid w:val="001554F9"/>
    <w:rsid w:val="00156B1C"/>
    <w:rsid w:val="0016061D"/>
    <w:rsid w:val="001635F3"/>
    <w:rsid w:val="0016499A"/>
    <w:rsid w:val="001737F8"/>
    <w:rsid w:val="001804A3"/>
    <w:rsid w:val="00184715"/>
    <w:rsid w:val="00186F73"/>
    <w:rsid w:val="001874F4"/>
    <w:rsid w:val="00187CC4"/>
    <w:rsid w:val="00192F26"/>
    <w:rsid w:val="00193187"/>
    <w:rsid w:val="00194985"/>
    <w:rsid w:val="00196466"/>
    <w:rsid w:val="001972E6"/>
    <w:rsid w:val="00197892"/>
    <w:rsid w:val="001A2784"/>
    <w:rsid w:val="001A3445"/>
    <w:rsid w:val="001A39D0"/>
    <w:rsid w:val="001B15F7"/>
    <w:rsid w:val="001B2D60"/>
    <w:rsid w:val="001B5EC7"/>
    <w:rsid w:val="001B71A0"/>
    <w:rsid w:val="001C34F6"/>
    <w:rsid w:val="001C54A8"/>
    <w:rsid w:val="001C6645"/>
    <w:rsid w:val="001D0682"/>
    <w:rsid w:val="001D1610"/>
    <w:rsid w:val="001D74CA"/>
    <w:rsid w:val="001E12F5"/>
    <w:rsid w:val="001E6EB8"/>
    <w:rsid w:val="001F24E4"/>
    <w:rsid w:val="001F27BE"/>
    <w:rsid w:val="001F2892"/>
    <w:rsid w:val="001F79F7"/>
    <w:rsid w:val="00200B0F"/>
    <w:rsid w:val="00200F47"/>
    <w:rsid w:val="00203301"/>
    <w:rsid w:val="002055EC"/>
    <w:rsid w:val="002062BB"/>
    <w:rsid w:val="00206C24"/>
    <w:rsid w:val="0021736D"/>
    <w:rsid w:val="00221BA1"/>
    <w:rsid w:val="002221A1"/>
    <w:rsid w:val="00225A3A"/>
    <w:rsid w:val="00231A01"/>
    <w:rsid w:val="002369C6"/>
    <w:rsid w:val="00236C0C"/>
    <w:rsid w:val="00237908"/>
    <w:rsid w:val="002409E6"/>
    <w:rsid w:val="002419BD"/>
    <w:rsid w:val="0024563E"/>
    <w:rsid w:val="002508A2"/>
    <w:rsid w:val="00250B65"/>
    <w:rsid w:val="00251CF8"/>
    <w:rsid w:val="00256FE7"/>
    <w:rsid w:val="00257FB5"/>
    <w:rsid w:val="00267883"/>
    <w:rsid w:val="002726DF"/>
    <w:rsid w:val="002747A9"/>
    <w:rsid w:val="0027560A"/>
    <w:rsid w:val="002759DD"/>
    <w:rsid w:val="0027728F"/>
    <w:rsid w:val="00282F8C"/>
    <w:rsid w:val="00291A25"/>
    <w:rsid w:val="002945EB"/>
    <w:rsid w:val="002950E2"/>
    <w:rsid w:val="0029577F"/>
    <w:rsid w:val="00295C5E"/>
    <w:rsid w:val="00296B91"/>
    <w:rsid w:val="002A3EA1"/>
    <w:rsid w:val="002A437C"/>
    <w:rsid w:val="002A5383"/>
    <w:rsid w:val="002A567A"/>
    <w:rsid w:val="002A655E"/>
    <w:rsid w:val="002A687B"/>
    <w:rsid w:val="002A7551"/>
    <w:rsid w:val="002B2C98"/>
    <w:rsid w:val="002C0F1A"/>
    <w:rsid w:val="002C1C46"/>
    <w:rsid w:val="002C5FA5"/>
    <w:rsid w:val="002C7A76"/>
    <w:rsid w:val="002D0245"/>
    <w:rsid w:val="002D0D53"/>
    <w:rsid w:val="002D35AC"/>
    <w:rsid w:val="002D48BD"/>
    <w:rsid w:val="002D6DC3"/>
    <w:rsid w:val="002D6FFC"/>
    <w:rsid w:val="002D74C1"/>
    <w:rsid w:val="002E00A0"/>
    <w:rsid w:val="002E2E7F"/>
    <w:rsid w:val="002E3FB8"/>
    <w:rsid w:val="002E6704"/>
    <w:rsid w:val="002E7046"/>
    <w:rsid w:val="002E7FB5"/>
    <w:rsid w:val="002F34EE"/>
    <w:rsid w:val="002F3E65"/>
    <w:rsid w:val="002F55D8"/>
    <w:rsid w:val="002F7998"/>
    <w:rsid w:val="00300F0F"/>
    <w:rsid w:val="0030481B"/>
    <w:rsid w:val="0030526E"/>
    <w:rsid w:val="003112AD"/>
    <w:rsid w:val="00314B5C"/>
    <w:rsid w:val="00314C96"/>
    <w:rsid w:val="00316F33"/>
    <w:rsid w:val="003247F9"/>
    <w:rsid w:val="00327A36"/>
    <w:rsid w:val="0033200A"/>
    <w:rsid w:val="00335545"/>
    <w:rsid w:val="00336361"/>
    <w:rsid w:val="0033724E"/>
    <w:rsid w:val="00343889"/>
    <w:rsid w:val="00350C9F"/>
    <w:rsid w:val="003566F7"/>
    <w:rsid w:val="00360774"/>
    <w:rsid w:val="003607DA"/>
    <w:rsid w:val="00363572"/>
    <w:rsid w:val="00370806"/>
    <w:rsid w:val="0037247A"/>
    <w:rsid w:val="003731D6"/>
    <w:rsid w:val="00375060"/>
    <w:rsid w:val="00380683"/>
    <w:rsid w:val="003829AB"/>
    <w:rsid w:val="003879EA"/>
    <w:rsid w:val="003904FE"/>
    <w:rsid w:val="00391CE1"/>
    <w:rsid w:val="00392BBF"/>
    <w:rsid w:val="00393DB8"/>
    <w:rsid w:val="00394452"/>
    <w:rsid w:val="003A3C27"/>
    <w:rsid w:val="003A46BF"/>
    <w:rsid w:val="003A6B9D"/>
    <w:rsid w:val="003C675C"/>
    <w:rsid w:val="003C6F88"/>
    <w:rsid w:val="003D1717"/>
    <w:rsid w:val="003D3D89"/>
    <w:rsid w:val="003D6125"/>
    <w:rsid w:val="003D62F7"/>
    <w:rsid w:val="003D713A"/>
    <w:rsid w:val="003E0FC6"/>
    <w:rsid w:val="003E269C"/>
    <w:rsid w:val="003E343F"/>
    <w:rsid w:val="003E43A1"/>
    <w:rsid w:val="003E7EB0"/>
    <w:rsid w:val="003F17AC"/>
    <w:rsid w:val="00403630"/>
    <w:rsid w:val="00405E30"/>
    <w:rsid w:val="00406288"/>
    <w:rsid w:val="00406C4E"/>
    <w:rsid w:val="004073F6"/>
    <w:rsid w:val="004104B7"/>
    <w:rsid w:val="00411897"/>
    <w:rsid w:val="0043385A"/>
    <w:rsid w:val="0043487E"/>
    <w:rsid w:val="00435899"/>
    <w:rsid w:val="0043711A"/>
    <w:rsid w:val="004373AD"/>
    <w:rsid w:val="00444D6C"/>
    <w:rsid w:val="00445436"/>
    <w:rsid w:val="004508FB"/>
    <w:rsid w:val="00451485"/>
    <w:rsid w:val="00451DB4"/>
    <w:rsid w:val="00452630"/>
    <w:rsid w:val="004552A3"/>
    <w:rsid w:val="0045620E"/>
    <w:rsid w:val="00460EEF"/>
    <w:rsid w:val="00465B1C"/>
    <w:rsid w:val="00465EA1"/>
    <w:rsid w:val="004703B0"/>
    <w:rsid w:val="00470ED4"/>
    <w:rsid w:val="00474491"/>
    <w:rsid w:val="004746F1"/>
    <w:rsid w:val="00484D28"/>
    <w:rsid w:val="00490D7E"/>
    <w:rsid w:val="00496A6E"/>
    <w:rsid w:val="00497DD3"/>
    <w:rsid w:val="00497FB9"/>
    <w:rsid w:val="004A36AB"/>
    <w:rsid w:val="004A54FA"/>
    <w:rsid w:val="004B104A"/>
    <w:rsid w:val="004B585C"/>
    <w:rsid w:val="004B6903"/>
    <w:rsid w:val="004C2137"/>
    <w:rsid w:val="004C665F"/>
    <w:rsid w:val="004D3D3A"/>
    <w:rsid w:val="004D4575"/>
    <w:rsid w:val="004E0BCB"/>
    <w:rsid w:val="004E2F9C"/>
    <w:rsid w:val="004E648E"/>
    <w:rsid w:val="004F795D"/>
    <w:rsid w:val="005015D8"/>
    <w:rsid w:val="00502136"/>
    <w:rsid w:val="00504822"/>
    <w:rsid w:val="005049AA"/>
    <w:rsid w:val="005051FD"/>
    <w:rsid w:val="00515038"/>
    <w:rsid w:val="00520945"/>
    <w:rsid w:val="00521B6B"/>
    <w:rsid w:val="00522159"/>
    <w:rsid w:val="005243D6"/>
    <w:rsid w:val="00524D5F"/>
    <w:rsid w:val="00524E88"/>
    <w:rsid w:val="00527364"/>
    <w:rsid w:val="00527D2B"/>
    <w:rsid w:val="00530BA7"/>
    <w:rsid w:val="00537B53"/>
    <w:rsid w:val="005439F7"/>
    <w:rsid w:val="00544A51"/>
    <w:rsid w:val="00545D1E"/>
    <w:rsid w:val="005554BF"/>
    <w:rsid w:val="00556EE5"/>
    <w:rsid w:val="005603EB"/>
    <w:rsid w:val="00562FCC"/>
    <w:rsid w:val="00564245"/>
    <w:rsid w:val="0056658C"/>
    <w:rsid w:val="00571393"/>
    <w:rsid w:val="00573154"/>
    <w:rsid w:val="00574B09"/>
    <w:rsid w:val="0058089B"/>
    <w:rsid w:val="00580E21"/>
    <w:rsid w:val="005838AC"/>
    <w:rsid w:val="005915E1"/>
    <w:rsid w:val="00593C79"/>
    <w:rsid w:val="005947EB"/>
    <w:rsid w:val="005955D7"/>
    <w:rsid w:val="00596821"/>
    <w:rsid w:val="005971AA"/>
    <w:rsid w:val="005A5D0A"/>
    <w:rsid w:val="005A62BE"/>
    <w:rsid w:val="005B3AA5"/>
    <w:rsid w:val="005B4914"/>
    <w:rsid w:val="005B4FD9"/>
    <w:rsid w:val="005C09F1"/>
    <w:rsid w:val="005C1555"/>
    <w:rsid w:val="005C594B"/>
    <w:rsid w:val="005C5952"/>
    <w:rsid w:val="005C7818"/>
    <w:rsid w:val="005C7EFD"/>
    <w:rsid w:val="005D080B"/>
    <w:rsid w:val="005D629E"/>
    <w:rsid w:val="005D668C"/>
    <w:rsid w:val="005D68A2"/>
    <w:rsid w:val="005D7434"/>
    <w:rsid w:val="005D7C26"/>
    <w:rsid w:val="005E7822"/>
    <w:rsid w:val="005F17EC"/>
    <w:rsid w:val="005F39A5"/>
    <w:rsid w:val="005F55D7"/>
    <w:rsid w:val="005F60C9"/>
    <w:rsid w:val="005F6A5F"/>
    <w:rsid w:val="005F6F7E"/>
    <w:rsid w:val="00603D86"/>
    <w:rsid w:val="00605511"/>
    <w:rsid w:val="00606074"/>
    <w:rsid w:val="006067DC"/>
    <w:rsid w:val="00611CE2"/>
    <w:rsid w:val="00613A81"/>
    <w:rsid w:val="006158BC"/>
    <w:rsid w:val="00616CE3"/>
    <w:rsid w:val="0062568E"/>
    <w:rsid w:val="0062587B"/>
    <w:rsid w:val="00626CB4"/>
    <w:rsid w:val="00633074"/>
    <w:rsid w:val="006364B0"/>
    <w:rsid w:val="00637E83"/>
    <w:rsid w:val="0064120F"/>
    <w:rsid w:val="00641D39"/>
    <w:rsid w:val="0064301C"/>
    <w:rsid w:val="006442B2"/>
    <w:rsid w:val="006522B6"/>
    <w:rsid w:val="006533E7"/>
    <w:rsid w:val="00661044"/>
    <w:rsid w:val="006613B9"/>
    <w:rsid w:val="006632C1"/>
    <w:rsid w:val="00677674"/>
    <w:rsid w:val="00686233"/>
    <w:rsid w:val="00690148"/>
    <w:rsid w:val="006A6A9F"/>
    <w:rsid w:val="006A7DCB"/>
    <w:rsid w:val="006B6423"/>
    <w:rsid w:val="006B6B25"/>
    <w:rsid w:val="006B6DAC"/>
    <w:rsid w:val="006B7938"/>
    <w:rsid w:val="006D442B"/>
    <w:rsid w:val="006D54A2"/>
    <w:rsid w:val="006D6110"/>
    <w:rsid w:val="006E61A6"/>
    <w:rsid w:val="006F0A7F"/>
    <w:rsid w:val="006F2858"/>
    <w:rsid w:val="006F4634"/>
    <w:rsid w:val="00700165"/>
    <w:rsid w:val="00700DE1"/>
    <w:rsid w:val="00710E77"/>
    <w:rsid w:val="00715D23"/>
    <w:rsid w:val="00730252"/>
    <w:rsid w:val="0073550E"/>
    <w:rsid w:val="007410DD"/>
    <w:rsid w:val="00742FFD"/>
    <w:rsid w:val="007446B4"/>
    <w:rsid w:val="00747D92"/>
    <w:rsid w:val="00750880"/>
    <w:rsid w:val="00752441"/>
    <w:rsid w:val="007536B9"/>
    <w:rsid w:val="00755B15"/>
    <w:rsid w:val="00757C4D"/>
    <w:rsid w:val="00761179"/>
    <w:rsid w:val="00763B1E"/>
    <w:rsid w:val="007640A4"/>
    <w:rsid w:val="007659C7"/>
    <w:rsid w:val="00770672"/>
    <w:rsid w:val="00771AD2"/>
    <w:rsid w:val="00774510"/>
    <w:rsid w:val="00776BD5"/>
    <w:rsid w:val="00780598"/>
    <w:rsid w:val="007815AD"/>
    <w:rsid w:val="0078630C"/>
    <w:rsid w:val="0078686F"/>
    <w:rsid w:val="00791316"/>
    <w:rsid w:val="00796398"/>
    <w:rsid w:val="00796A30"/>
    <w:rsid w:val="007A5F76"/>
    <w:rsid w:val="007A653B"/>
    <w:rsid w:val="007B1351"/>
    <w:rsid w:val="007B21B6"/>
    <w:rsid w:val="007B3726"/>
    <w:rsid w:val="007B3A93"/>
    <w:rsid w:val="007B4FA3"/>
    <w:rsid w:val="007B6FB3"/>
    <w:rsid w:val="007B794E"/>
    <w:rsid w:val="007C3EE1"/>
    <w:rsid w:val="007C538A"/>
    <w:rsid w:val="007C53F5"/>
    <w:rsid w:val="007C6C75"/>
    <w:rsid w:val="007C7E1C"/>
    <w:rsid w:val="007D00F3"/>
    <w:rsid w:val="007D7D03"/>
    <w:rsid w:val="007E1D3C"/>
    <w:rsid w:val="007E2F63"/>
    <w:rsid w:val="007E668E"/>
    <w:rsid w:val="007F2E09"/>
    <w:rsid w:val="008000E9"/>
    <w:rsid w:val="0080209F"/>
    <w:rsid w:val="0080425B"/>
    <w:rsid w:val="008152F7"/>
    <w:rsid w:val="00815646"/>
    <w:rsid w:val="0081640D"/>
    <w:rsid w:val="008204B9"/>
    <w:rsid w:val="008308D2"/>
    <w:rsid w:val="00836869"/>
    <w:rsid w:val="00837333"/>
    <w:rsid w:val="00837E2F"/>
    <w:rsid w:val="0084173A"/>
    <w:rsid w:val="008424DC"/>
    <w:rsid w:val="00844BE8"/>
    <w:rsid w:val="00851803"/>
    <w:rsid w:val="0085326A"/>
    <w:rsid w:val="00853334"/>
    <w:rsid w:val="0085520B"/>
    <w:rsid w:val="00855EF7"/>
    <w:rsid w:val="00857A58"/>
    <w:rsid w:val="00857D9B"/>
    <w:rsid w:val="00860739"/>
    <w:rsid w:val="00863D99"/>
    <w:rsid w:val="00865C5A"/>
    <w:rsid w:val="00871E11"/>
    <w:rsid w:val="0087223D"/>
    <w:rsid w:val="00877205"/>
    <w:rsid w:val="008821B5"/>
    <w:rsid w:val="00883114"/>
    <w:rsid w:val="00885204"/>
    <w:rsid w:val="00885B0B"/>
    <w:rsid w:val="0089427A"/>
    <w:rsid w:val="008A0B46"/>
    <w:rsid w:val="008A2D35"/>
    <w:rsid w:val="008A5FC2"/>
    <w:rsid w:val="008A673C"/>
    <w:rsid w:val="008B3E1A"/>
    <w:rsid w:val="008B5CF6"/>
    <w:rsid w:val="008B64BC"/>
    <w:rsid w:val="008C1B26"/>
    <w:rsid w:val="008C5837"/>
    <w:rsid w:val="008C62E6"/>
    <w:rsid w:val="008C7728"/>
    <w:rsid w:val="008E59AE"/>
    <w:rsid w:val="008E658D"/>
    <w:rsid w:val="008E7CF7"/>
    <w:rsid w:val="008F2B60"/>
    <w:rsid w:val="008F5E16"/>
    <w:rsid w:val="00903747"/>
    <w:rsid w:val="0091763A"/>
    <w:rsid w:val="00921972"/>
    <w:rsid w:val="00922338"/>
    <w:rsid w:val="00924084"/>
    <w:rsid w:val="009245DF"/>
    <w:rsid w:val="009308E1"/>
    <w:rsid w:val="00930D60"/>
    <w:rsid w:val="00932C7F"/>
    <w:rsid w:val="0093437F"/>
    <w:rsid w:val="00935B8D"/>
    <w:rsid w:val="00951667"/>
    <w:rsid w:val="00952AEF"/>
    <w:rsid w:val="00962CE0"/>
    <w:rsid w:val="00962E32"/>
    <w:rsid w:val="00963B50"/>
    <w:rsid w:val="00966145"/>
    <w:rsid w:val="00967698"/>
    <w:rsid w:val="009723D0"/>
    <w:rsid w:val="0097378A"/>
    <w:rsid w:val="00975C17"/>
    <w:rsid w:val="00976445"/>
    <w:rsid w:val="009771BA"/>
    <w:rsid w:val="00981B52"/>
    <w:rsid w:val="00981F10"/>
    <w:rsid w:val="009847ED"/>
    <w:rsid w:val="00987FB3"/>
    <w:rsid w:val="009904AE"/>
    <w:rsid w:val="00991571"/>
    <w:rsid w:val="009A00DA"/>
    <w:rsid w:val="009A453A"/>
    <w:rsid w:val="009B1783"/>
    <w:rsid w:val="009B4AAD"/>
    <w:rsid w:val="009B5205"/>
    <w:rsid w:val="009B6FE4"/>
    <w:rsid w:val="009C2108"/>
    <w:rsid w:val="009C216D"/>
    <w:rsid w:val="009C2ED3"/>
    <w:rsid w:val="009C4FA6"/>
    <w:rsid w:val="009C5DB7"/>
    <w:rsid w:val="009D3638"/>
    <w:rsid w:val="009D49F8"/>
    <w:rsid w:val="009D590C"/>
    <w:rsid w:val="009D7CE8"/>
    <w:rsid w:val="009E0000"/>
    <w:rsid w:val="009E2791"/>
    <w:rsid w:val="009E360A"/>
    <w:rsid w:val="009E4A7C"/>
    <w:rsid w:val="009F74C3"/>
    <w:rsid w:val="009F7612"/>
    <w:rsid w:val="00A07285"/>
    <w:rsid w:val="00A0793D"/>
    <w:rsid w:val="00A102AE"/>
    <w:rsid w:val="00A10BA7"/>
    <w:rsid w:val="00A11F31"/>
    <w:rsid w:val="00A151F2"/>
    <w:rsid w:val="00A15B0B"/>
    <w:rsid w:val="00A17F09"/>
    <w:rsid w:val="00A20160"/>
    <w:rsid w:val="00A209E4"/>
    <w:rsid w:val="00A20F69"/>
    <w:rsid w:val="00A24048"/>
    <w:rsid w:val="00A26419"/>
    <w:rsid w:val="00A31BF2"/>
    <w:rsid w:val="00A35254"/>
    <w:rsid w:val="00A4208F"/>
    <w:rsid w:val="00A448F3"/>
    <w:rsid w:val="00A52C8A"/>
    <w:rsid w:val="00A54B69"/>
    <w:rsid w:val="00A62846"/>
    <w:rsid w:val="00A62FC4"/>
    <w:rsid w:val="00A65428"/>
    <w:rsid w:val="00A66CA6"/>
    <w:rsid w:val="00A6745E"/>
    <w:rsid w:val="00A70986"/>
    <w:rsid w:val="00A71E31"/>
    <w:rsid w:val="00A765AC"/>
    <w:rsid w:val="00A76C27"/>
    <w:rsid w:val="00A80837"/>
    <w:rsid w:val="00A80F03"/>
    <w:rsid w:val="00A83E97"/>
    <w:rsid w:val="00A92C7A"/>
    <w:rsid w:val="00A95BFE"/>
    <w:rsid w:val="00AA0262"/>
    <w:rsid w:val="00AA5902"/>
    <w:rsid w:val="00AB0C7E"/>
    <w:rsid w:val="00AB0CD0"/>
    <w:rsid w:val="00AB2423"/>
    <w:rsid w:val="00AB3CF7"/>
    <w:rsid w:val="00AC575B"/>
    <w:rsid w:val="00AC6EDA"/>
    <w:rsid w:val="00AC775C"/>
    <w:rsid w:val="00AD53FC"/>
    <w:rsid w:val="00AE1F8E"/>
    <w:rsid w:val="00AE3A85"/>
    <w:rsid w:val="00AE527F"/>
    <w:rsid w:val="00AF1687"/>
    <w:rsid w:val="00AF3074"/>
    <w:rsid w:val="00AF3671"/>
    <w:rsid w:val="00AF3F03"/>
    <w:rsid w:val="00AF6CCD"/>
    <w:rsid w:val="00B009C6"/>
    <w:rsid w:val="00B01FF0"/>
    <w:rsid w:val="00B04DCC"/>
    <w:rsid w:val="00B05BE0"/>
    <w:rsid w:val="00B06AE7"/>
    <w:rsid w:val="00B10849"/>
    <w:rsid w:val="00B15532"/>
    <w:rsid w:val="00B16839"/>
    <w:rsid w:val="00B223ED"/>
    <w:rsid w:val="00B228FF"/>
    <w:rsid w:val="00B24D4D"/>
    <w:rsid w:val="00B255C7"/>
    <w:rsid w:val="00B27A11"/>
    <w:rsid w:val="00B310BA"/>
    <w:rsid w:val="00B3372D"/>
    <w:rsid w:val="00B341C2"/>
    <w:rsid w:val="00B36A49"/>
    <w:rsid w:val="00B3736A"/>
    <w:rsid w:val="00B37A31"/>
    <w:rsid w:val="00B43AD1"/>
    <w:rsid w:val="00B43EF5"/>
    <w:rsid w:val="00B44023"/>
    <w:rsid w:val="00B455CE"/>
    <w:rsid w:val="00B45A93"/>
    <w:rsid w:val="00B55DF0"/>
    <w:rsid w:val="00B610DC"/>
    <w:rsid w:val="00B61179"/>
    <w:rsid w:val="00B75D1B"/>
    <w:rsid w:val="00B7761E"/>
    <w:rsid w:val="00B800E5"/>
    <w:rsid w:val="00B805F9"/>
    <w:rsid w:val="00B81205"/>
    <w:rsid w:val="00B81C08"/>
    <w:rsid w:val="00B822BF"/>
    <w:rsid w:val="00B93CD8"/>
    <w:rsid w:val="00B9776F"/>
    <w:rsid w:val="00BA2AD4"/>
    <w:rsid w:val="00BB2582"/>
    <w:rsid w:val="00BB351F"/>
    <w:rsid w:val="00BB5037"/>
    <w:rsid w:val="00BB614D"/>
    <w:rsid w:val="00BC2A8D"/>
    <w:rsid w:val="00BD18A0"/>
    <w:rsid w:val="00BD225A"/>
    <w:rsid w:val="00BD3053"/>
    <w:rsid w:val="00BD371B"/>
    <w:rsid w:val="00BD4E29"/>
    <w:rsid w:val="00BD5249"/>
    <w:rsid w:val="00BD77B1"/>
    <w:rsid w:val="00BE071C"/>
    <w:rsid w:val="00BE6CAA"/>
    <w:rsid w:val="00BF0CC1"/>
    <w:rsid w:val="00BF0E19"/>
    <w:rsid w:val="00BF1577"/>
    <w:rsid w:val="00BF1B92"/>
    <w:rsid w:val="00BF423F"/>
    <w:rsid w:val="00BF7E34"/>
    <w:rsid w:val="00C04B57"/>
    <w:rsid w:val="00C07456"/>
    <w:rsid w:val="00C129A0"/>
    <w:rsid w:val="00C14206"/>
    <w:rsid w:val="00C14B40"/>
    <w:rsid w:val="00C1711A"/>
    <w:rsid w:val="00C20A39"/>
    <w:rsid w:val="00C26EE4"/>
    <w:rsid w:val="00C31449"/>
    <w:rsid w:val="00C317E6"/>
    <w:rsid w:val="00C32CB5"/>
    <w:rsid w:val="00C337A5"/>
    <w:rsid w:val="00C401C3"/>
    <w:rsid w:val="00C41432"/>
    <w:rsid w:val="00C42D81"/>
    <w:rsid w:val="00C45591"/>
    <w:rsid w:val="00C47A50"/>
    <w:rsid w:val="00C5013D"/>
    <w:rsid w:val="00C6078D"/>
    <w:rsid w:val="00C608FA"/>
    <w:rsid w:val="00C60F9F"/>
    <w:rsid w:val="00C61964"/>
    <w:rsid w:val="00C63544"/>
    <w:rsid w:val="00C64A4C"/>
    <w:rsid w:val="00C65FCA"/>
    <w:rsid w:val="00C66F9B"/>
    <w:rsid w:val="00C714EF"/>
    <w:rsid w:val="00C73FD9"/>
    <w:rsid w:val="00C74CE1"/>
    <w:rsid w:val="00C77A85"/>
    <w:rsid w:val="00C81C16"/>
    <w:rsid w:val="00C82FA9"/>
    <w:rsid w:val="00C87060"/>
    <w:rsid w:val="00C90E4C"/>
    <w:rsid w:val="00CA17B0"/>
    <w:rsid w:val="00CA292D"/>
    <w:rsid w:val="00CA330E"/>
    <w:rsid w:val="00CA678D"/>
    <w:rsid w:val="00CA6EEA"/>
    <w:rsid w:val="00CB05D1"/>
    <w:rsid w:val="00CB1334"/>
    <w:rsid w:val="00CB558B"/>
    <w:rsid w:val="00CC0176"/>
    <w:rsid w:val="00CC19DB"/>
    <w:rsid w:val="00CC42A4"/>
    <w:rsid w:val="00CD18FC"/>
    <w:rsid w:val="00CD3060"/>
    <w:rsid w:val="00CD648A"/>
    <w:rsid w:val="00CF06C2"/>
    <w:rsid w:val="00CF2BC6"/>
    <w:rsid w:val="00CF5213"/>
    <w:rsid w:val="00D05363"/>
    <w:rsid w:val="00D05DFD"/>
    <w:rsid w:val="00D05E83"/>
    <w:rsid w:val="00D14EBD"/>
    <w:rsid w:val="00D15D4B"/>
    <w:rsid w:val="00D2571F"/>
    <w:rsid w:val="00D31220"/>
    <w:rsid w:val="00D33DC7"/>
    <w:rsid w:val="00D35359"/>
    <w:rsid w:val="00D3666F"/>
    <w:rsid w:val="00D36AF3"/>
    <w:rsid w:val="00D41A6F"/>
    <w:rsid w:val="00D43377"/>
    <w:rsid w:val="00D444E4"/>
    <w:rsid w:val="00D457A1"/>
    <w:rsid w:val="00D5145B"/>
    <w:rsid w:val="00D527B7"/>
    <w:rsid w:val="00D543E2"/>
    <w:rsid w:val="00D57966"/>
    <w:rsid w:val="00D579D0"/>
    <w:rsid w:val="00D57F5D"/>
    <w:rsid w:val="00D62306"/>
    <w:rsid w:val="00D666AF"/>
    <w:rsid w:val="00D77971"/>
    <w:rsid w:val="00D81A53"/>
    <w:rsid w:val="00D81EE5"/>
    <w:rsid w:val="00D83F67"/>
    <w:rsid w:val="00D91570"/>
    <w:rsid w:val="00DA267D"/>
    <w:rsid w:val="00DA3CFB"/>
    <w:rsid w:val="00DA4413"/>
    <w:rsid w:val="00DA546E"/>
    <w:rsid w:val="00DB0263"/>
    <w:rsid w:val="00DB2B3C"/>
    <w:rsid w:val="00DB5D50"/>
    <w:rsid w:val="00DB6986"/>
    <w:rsid w:val="00DC6652"/>
    <w:rsid w:val="00DD039D"/>
    <w:rsid w:val="00DD2705"/>
    <w:rsid w:val="00DD301D"/>
    <w:rsid w:val="00DD3453"/>
    <w:rsid w:val="00DD5AF1"/>
    <w:rsid w:val="00DD5E8E"/>
    <w:rsid w:val="00DD6958"/>
    <w:rsid w:val="00DD6FD1"/>
    <w:rsid w:val="00DE0ACB"/>
    <w:rsid w:val="00DE45DC"/>
    <w:rsid w:val="00DE4B75"/>
    <w:rsid w:val="00DE67B8"/>
    <w:rsid w:val="00DF173B"/>
    <w:rsid w:val="00DF2723"/>
    <w:rsid w:val="00DF6CB6"/>
    <w:rsid w:val="00E1783D"/>
    <w:rsid w:val="00E20DFB"/>
    <w:rsid w:val="00E2339B"/>
    <w:rsid w:val="00E2379D"/>
    <w:rsid w:val="00E23BDE"/>
    <w:rsid w:val="00E23E21"/>
    <w:rsid w:val="00E24B0E"/>
    <w:rsid w:val="00E25E0E"/>
    <w:rsid w:val="00E3014D"/>
    <w:rsid w:val="00E30E05"/>
    <w:rsid w:val="00E37D6D"/>
    <w:rsid w:val="00E42EF4"/>
    <w:rsid w:val="00E45599"/>
    <w:rsid w:val="00E46979"/>
    <w:rsid w:val="00E473F3"/>
    <w:rsid w:val="00E50895"/>
    <w:rsid w:val="00E50A0A"/>
    <w:rsid w:val="00E5160E"/>
    <w:rsid w:val="00E53689"/>
    <w:rsid w:val="00E542D6"/>
    <w:rsid w:val="00E543D3"/>
    <w:rsid w:val="00E57140"/>
    <w:rsid w:val="00E57AFD"/>
    <w:rsid w:val="00E6357A"/>
    <w:rsid w:val="00E653BE"/>
    <w:rsid w:val="00E65879"/>
    <w:rsid w:val="00E6792C"/>
    <w:rsid w:val="00E7351B"/>
    <w:rsid w:val="00E745D0"/>
    <w:rsid w:val="00E75CC5"/>
    <w:rsid w:val="00E85651"/>
    <w:rsid w:val="00E861F0"/>
    <w:rsid w:val="00E87319"/>
    <w:rsid w:val="00E87D1B"/>
    <w:rsid w:val="00E909DD"/>
    <w:rsid w:val="00E9380C"/>
    <w:rsid w:val="00E945A1"/>
    <w:rsid w:val="00EA1975"/>
    <w:rsid w:val="00EA199F"/>
    <w:rsid w:val="00EB1099"/>
    <w:rsid w:val="00EB21F3"/>
    <w:rsid w:val="00EB2257"/>
    <w:rsid w:val="00EB498A"/>
    <w:rsid w:val="00EC157E"/>
    <w:rsid w:val="00EC42D0"/>
    <w:rsid w:val="00EC5EFE"/>
    <w:rsid w:val="00EC7095"/>
    <w:rsid w:val="00ED2170"/>
    <w:rsid w:val="00ED2AD8"/>
    <w:rsid w:val="00ED3CC5"/>
    <w:rsid w:val="00ED40FE"/>
    <w:rsid w:val="00ED5367"/>
    <w:rsid w:val="00EE3849"/>
    <w:rsid w:val="00EF6611"/>
    <w:rsid w:val="00EF6DB0"/>
    <w:rsid w:val="00EF6E8B"/>
    <w:rsid w:val="00F01DD2"/>
    <w:rsid w:val="00F04C1E"/>
    <w:rsid w:val="00F05FD0"/>
    <w:rsid w:val="00F11E74"/>
    <w:rsid w:val="00F15597"/>
    <w:rsid w:val="00F16883"/>
    <w:rsid w:val="00F16B5A"/>
    <w:rsid w:val="00F20252"/>
    <w:rsid w:val="00F23117"/>
    <w:rsid w:val="00F23A91"/>
    <w:rsid w:val="00F24F0F"/>
    <w:rsid w:val="00F25667"/>
    <w:rsid w:val="00F2600E"/>
    <w:rsid w:val="00F4150D"/>
    <w:rsid w:val="00F42782"/>
    <w:rsid w:val="00F470A7"/>
    <w:rsid w:val="00F47601"/>
    <w:rsid w:val="00F50DBE"/>
    <w:rsid w:val="00F52964"/>
    <w:rsid w:val="00F55C77"/>
    <w:rsid w:val="00F56C81"/>
    <w:rsid w:val="00F62411"/>
    <w:rsid w:val="00F643EE"/>
    <w:rsid w:val="00F672A4"/>
    <w:rsid w:val="00F96365"/>
    <w:rsid w:val="00FA5404"/>
    <w:rsid w:val="00FB2B53"/>
    <w:rsid w:val="00FB36A2"/>
    <w:rsid w:val="00FB7DE7"/>
    <w:rsid w:val="00FC13E3"/>
    <w:rsid w:val="00FC1E7E"/>
    <w:rsid w:val="00FC2A20"/>
    <w:rsid w:val="00FC6E12"/>
    <w:rsid w:val="00FC78BF"/>
    <w:rsid w:val="00FD0B8E"/>
    <w:rsid w:val="00FD4206"/>
    <w:rsid w:val="00FD4D5C"/>
    <w:rsid w:val="00FE0C75"/>
    <w:rsid w:val="00FE2859"/>
    <w:rsid w:val="00FE781E"/>
    <w:rsid w:val="00FF00E3"/>
    <w:rsid w:val="00FF42A9"/>
    <w:rsid w:val="00FF5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D42C6AE"/>
  <w15:chartTrackingRefBased/>
  <w15:docId w15:val="{72F54A86-3984-4390-9492-C62B0E093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00F47"/>
    <w:pPr>
      <w:spacing w:after="200" w:line="276" w:lineRule="auto"/>
    </w:pPr>
    <w:rPr>
      <w:sz w:val="22"/>
      <w:szCs w:val="22"/>
      <w:lang w:eastAsia="en-US"/>
    </w:rPr>
  </w:style>
  <w:style w:type="paragraph" w:styleId="1">
    <w:name w:val="heading 1"/>
    <w:aliases w:val="семинар 1"/>
    <w:basedOn w:val="a0"/>
    <w:next w:val="a0"/>
    <w:link w:val="10"/>
    <w:uiPriority w:val="1"/>
    <w:qFormat/>
    <w:rsid w:val="002A3EA1"/>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0"/>
    <w:next w:val="a0"/>
    <w:link w:val="20"/>
    <w:unhideWhenUsed/>
    <w:qFormat/>
    <w:rsid w:val="007D7D03"/>
    <w:pPr>
      <w:keepNext/>
      <w:spacing w:before="240" w:after="60"/>
      <w:outlineLvl w:val="1"/>
    </w:pPr>
    <w:rPr>
      <w:rFonts w:ascii="Cambria" w:eastAsia="Times New Roman" w:hAnsi="Cambria"/>
      <w:b/>
      <w:bCs/>
      <w:i/>
      <w:iCs/>
      <w:sz w:val="28"/>
      <w:szCs w:val="28"/>
    </w:rPr>
  </w:style>
  <w:style w:type="paragraph" w:styleId="4">
    <w:name w:val="heading 4"/>
    <w:basedOn w:val="a0"/>
    <w:next w:val="a0"/>
    <w:link w:val="40"/>
    <w:uiPriority w:val="9"/>
    <w:semiHidden/>
    <w:unhideWhenUsed/>
    <w:qFormat/>
    <w:rsid w:val="00E50895"/>
    <w:pPr>
      <w:keepNext/>
      <w:spacing w:before="240" w:after="60"/>
      <w:outlineLvl w:val="3"/>
    </w:pPr>
    <w:rPr>
      <w:rFonts w:eastAsia="Times New Roman"/>
      <w:b/>
      <w:bCs/>
      <w:sz w:val="28"/>
      <w:szCs w:val="28"/>
    </w:rPr>
  </w:style>
  <w:style w:type="paragraph" w:styleId="6">
    <w:name w:val="heading 6"/>
    <w:basedOn w:val="a0"/>
    <w:next w:val="a0"/>
    <w:link w:val="60"/>
    <w:qFormat/>
    <w:rsid w:val="0021736D"/>
    <w:pPr>
      <w:keepNext/>
      <w:spacing w:after="0" w:line="240" w:lineRule="auto"/>
      <w:jc w:val="center"/>
      <w:outlineLvl w:val="5"/>
    </w:pPr>
    <w:rPr>
      <w:rFonts w:ascii="Times New Roman" w:eastAsia="Times New Roman" w:hAnsi="Times New Roman"/>
      <w:b/>
      <w:sz w:val="24"/>
      <w:szCs w:val="20"/>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370806"/>
    <w:pPr>
      <w:spacing w:after="0" w:line="240" w:lineRule="auto"/>
    </w:pPr>
    <w:rPr>
      <w:rFonts w:ascii="Tahoma" w:hAnsi="Tahoma" w:cs="Tahoma"/>
      <w:sz w:val="16"/>
      <w:szCs w:val="16"/>
    </w:rPr>
  </w:style>
  <w:style w:type="character" w:customStyle="1" w:styleId="a5">
    <w:name w:val="Текст выноски Знак"/>
    <w:link w:val="a4"/>
    <w:uiPriority w:val="99"/>
    <w:semiHidden/>
    <w:rsid w:val="00370806"/>
    <w:rPr>
      <w:rFonts w:ascii="Tahoma" w:hAnsi="Tahoma" w:cs="Tahoma"/>
      <w:sz w:val="16"/>
      <w:szCs w:val="16"/>
      <w:lang w:eastAsia="en-US"/>
    </w:rPr>
  </w:style>
  <w:style w:type="character" w:styleId="a6">
    <w:name w:val="annotation reference"/>
    <w:uiPriority w:val="99"/>
    <w:rsid w:val="00CD648A"/>
    <w:rPr>
      <w:sz w:val="16"/>
      <w:szCs w:val="16"/>
    </w:rPr>
  </w:style>
  <w:style w:type="character" w:styleId="a7">
    <w:name w:val="footnote reference"/>
    <w:aliases w:val="Style 49,fr,o,Style 18,EY Footnote Reference,fr + (Latin) Arial,(Asian) Arial,Black,Black + (Latin) Arial,Footnote Reference new,Footnote EY Interstate,Footnote Arial 8 single space,Footnote Referece,Footnote EYI,fr1,fr2,fr3"/>
    <w:uiPriority w:val="99"/>
    <w:qFormat/>
    <w:rsid w:val="00CD648A"/>
    <w:rPr>
      <w:vertAlign w:val="superscript"/>
    </w:rPr>
  </w:style>
  <w:style w:type="paragraph" w:styleId="a8">
    <w:name w:val="footnote text"/>
    <w:aliases w:val="fn,Footnote Text Char1,Footnote Text Char Char,Footnote Text Char Char1,Footnote Text Char3 Char Char,Footnote Text Char2 Char Char1 Char,Footnote Text Char Char1 Char Char1 Char,FT,Style 50,ft,FT Char Cha,SD Footnote Text,Footnote Text AG"/>
    <w:basedOn w:val="a0"/>
    <w:link w:val="a9"/>
    <w:uiPriority w:val="99"/>
    <w:qFormat/>
    <w:rsid w:val="00CD648A"/>
    <w:pPr>
      <w:spacing w:after="0" w:line="240" w:lineRule="auto"/>
      <w:ind w:firstLine="720"/>
      <w:jc w:val="both"/>
    </w:pPr>
    <w:rPr>
      <w:rFonts w:ascii="Times New Roman" w:eastAsia="Times New Roman" w:hAnsi="Times New Roman"/>
      <w:sz w:val="24"/>
      <w:szCs w:val="20"/>
      <w:lang w:val="x-none" w:eastAsia="x-none"/>
    </w:rPr>
  </w:style>
  <w:style w:type="character" w:customStyle="1" w:styleId="a9">
    <w:name w:val="Текст сноски Знак"/>
    <w:aliases w:val="fn Знак,Footnote Text Char1 Знак,Footnote Text Char Char Знак,Footnote Text Char Char1 Знак,Footnote Text Char3 Char Char Знак,Footnote Text Char2 Char Char1 Char Знак,Footnote Text Char Char1 Char Char1 Char Знак,FT Знак,Style 50 Знак"/>
    <w:link w:val="a8"/>
    <w:uiPriority w:val="99"/>
    <w:rsid w:val="00CD648A"/>
    <w:rPr>
      <w:rFonts w:ascii="Times New Roman" w:eastAsia="Times New Roman" w:hAnsi="Times New Roman"/>
      <w:sz w:val="24"/>
      <w:lang w:val="x-none" w:eastAsia="x-none"/>
    </w:rPr>
  </w:style>
  <w:style w:type="paragraph" w:styleId="aa">
    <w:name w:val="annotation text"/>
    <w:basedOn w:val="a0"/>
    <w:link w:val="ab"/>
    <w:uiPriority w:val="99"/>
    <w:rsid w:val="00CD648A"/>
    <w:pPr>
      <w:spacing w:after="0" w:line="240" w:lineRule="auto"/>
    </w:pPr>
    <w:rPr>
      <w:rFonts w:ascii="Times New Roman" w:eastAsia="Times New Roman" w:hAnsi="Times New Roman"/>
      <w:sz w:val="20"/>
      <w:szCs w:val="20"/>
      <w:lang w:eastAsia="ru-RU"/>
    </w:rPr>
  </w:style>
  <w:style w:type="character" w:customStyle="1" w:styleId="ab">
    <w:name w:val="Текст примечания Знак"/>
    <w:link w:val="aa"/>
    <w:uiPriority w:val="99"/>
    <w:rsid w:val="00CD648A"/>
    <w:rPr>
      <w:rFonts w:ascii="Times New Roman" w:eastAsia="Times New Roman" w:hAnsi="Times New Roman"/>
    </w:rPr>
  </w:style>
  <w:style w:type="paragraph" w:styleId="21">
    <w:name w:val="Body Text Indent 2"/>
    <w:basedOn w:val="a0"/>
    <w:link w:val="22"/>
    <w:rsid w:val="002A3EA1"/>
    <w:pPr>
      <w:spacing w:after="0" w:line="240" w:lineRule="auto"/>
      <w:ind w:firstLine="284"/>
      <w:jc w:val="both"/>
    </w:pPr>
    <w:rPr>
      <w:rFonts w:ascii="Times New Roman" w:eastAsia="Times New Roman" w:hAnsi="Times New Roman"/>
      <w:sz w:val="24"/>
      <w:szCs w:val="20"/>
      <w:lang w:eastAsia="ru-RU"/>
    </w:rPr>
  </w:style>
  <w:style w:type="character" w:customStyle="1" w:styleId="22">
    <w:name w:val="Основной текст с отступом 2 Знак"/>
    <w:link w:val="21"/>
    <w:rsid w:val="002A3EA1"/>
    <w:rPr>
      <w:rFonts w:ascii="Times New Roman" w:eastAsia="Times New Roman" w:hAnsi="Times New Roman"/>
      <w:sz w:val="24"/>
    </w:rPr>
  </w:style>
  <w:style w:type="character" w:customStyle="1" w:styleId="10">
    <w:name w:val="Заголовок 1 Знак"/>
    <w:aliases w:val="семинар 1 Знак"/>
    <w:link w:val="1"/>
    <w:uiPriority w:val="1"/>
    <w:rsid w:val="002A3EA1"/>
    <w:rPr>
      <w:rFonts w:ascii="Arial" w:eastAsia="Times New Roman" w:hAnsi="Arial" w:cs="Arial"/>
      <w:b/>
      <w:bCs/>
      <w:kern w:val="32"/>
      <w:sz w:val="32"/>
      <w:szCs w:val="32"/>
    </w:rPr>
  </w:style>
  <w:style w:type="paragraph" w:styleId="ac">
    <w:name w:val="header"/>
    <w:basedOn w:val="a0"/>
    <w:link w:val="ad"/>
    <w:uiPriority w:val="99"/>
    <w:rsid w:val="002A3EA1"/>
    <w:pPr>
      <w:tabs>
        <w:tab w:val="center" w:pos="4153"/>
        <w:tab w:val="right" w:pos="8306"/>
      </w:tabs>
      <w:spacing w:after="0" w:line="240" w:lineRule="auto"/>
    </w:pPr>
    <w:rPr>
      <w:rFonts w:ascii="Times New Roman" w:eastAsia="Times New Roman" w:hAnsi="Times New Roman"/>
      <w:sz w:val="20"/>
      <w:szCs w:val="20"/>
      <w:lang w:eastAsia="ru-RU"/>
    </w:rPr>
  </w:style>
  <w:style w:type="character" w:customStyle="1" w:styleId="ad">
    <w:name w:val="Верхний колонтитул Знак"/>
    <w:link w:val="ac"/>
    <w:uiPriority w:val="99"/>
    <w:rsid w:val="002A3EA1"/>
    <w:rPr>
      <w:rFonts w:ascii="Times New Roman" w:eastAsia="Times New Roman" w:hAnsi="Times New Roman"/>
    </w:rPr>
  </w:style>
  <w:style w:type="paragraph" w:styleId="ae">
    <w:name w:val="Body Text Indent"/>
    <w:basedOn w:val="a0"/>
    <w:link w:val="af"/>
    <w:rsid w:val="002A3EA1"/>
    <w:pPr>
      <w:spacing w:after="120" w:line="240" w:lineRule="auto"/>
      <w:ind w:left="283"/>
    </w:pPr>
    <w:rPr>
      <w:rFonts w:ascii="Times New Roman" w:eastAsia="Times New Roman" w:hAnsi="Times New Roman"/>
      <w:sz w:val="20"/>
      <w:szCs w:val="20"/>
      <w:lang w:eastAsia="ru-RU"/>
    </w:rPr>
  </w:style>
  <w:style w:type="character" w:customStyle="1" w:styleId="af">
    <w:name w:val="Основной текст с отступом Знак"/>
    <w:link w:val="ae"/>
    <w:rsid w:val="002A3EA1"/>
    <w:rPr>
      <w:rFonts w:ascii="Times New Roman" w:eastAsia="Times New Roman" w:hAnsi="Times New Roman"/>
    </w:rPr>
  </w:style>
  <w:style w:type="paragraph" w:customStyle="1" w:styleId="210">
    <w:name w:val="Основной текст с отступом 21"/>
    <w:basedOn w:val="a0"/>
    <w:rsid w:val="00F42782"/>
    <w:pPr>
      <w:spacing w:after="0" w:line="240" w:lineRule="auto"/>
      <w:ind w:left="709" w:hanging="709"/>
      <w:jc w:val="center"/>
    </w:pPr>
    <w:rPr>
      <w:rFonts w:ascii="Arial CYR" w:eastAsia="Times New Roman" w:hAnsi="Arial CYR"/>
      <w:b/>
      <w:sz w:val="24"/>
      <w:szCs w:val="20"/>
      <w:lang w:eastAsia="ru-RU"/>
    </w:rPr>
  </w:style>
  <w:style w:type="paragraph" w:styleId="af0">
    <w:name w:val="Revision"/>
    <w:hidden/>
    <w:uiPriority w:val="99"/>
    <w:semiHidden/>
    <w:rsid w:val="009B4AAD"/>
    <w:rPr>
      <w:sz w:val="22"/>
      <w:szCs w:val="22"/>
      <w:lang w:eastAsia="en-US"/>
    </w:rPr>
  </w:style>
  <w:style w:type="paragraph" w:styleId="af1">
    <w:name w:val="List Paragraph"/>
    <w:aliases w:val="Абзац списка 1,Содержание. 2 уровень,Bullet List,FooterText,numbered,List Paragraph,ТЗ список,АвтНомАб4,Цветной список - Акцент 11,SL_Абзац списка,Bullet 1,Use Case List Paragraph,Paragraphe de liste1,lp1,Абзац списка литеральный,number,UL"/>
    <w:basedOn w:val="a0"/>
    <w:link w:val="af2"/>
    <w:uiPriority w:val="34"/>
    <w:qFormat/>
    <w:rsid w:val="001A3445"/>
    <w:pPr>
      <w:ind w:left="708"/>
    </w:pPr>
  </w:style>
  <w:style w:type="paragraph" w:styleId="af3">
    <w:name w:val="annotation subject"/>
    <w:basedOn w:val="aa"/>
    <w:next w:val="aa"/>
    <w:link w:val="af4"/>
    <w:uiPriority w:val="99"/>
    <w:semiHidden/>
    <w:unhideWhenUsed/>
    <w:rsid w:val="00435899"/>
    <w:pPr>
      <w:spacing w:after="200" w:line="276" w:lineRule="auto"/>
    </w:pPr>
    <w:rPr>
      <w:rFonts w:ascii="Calibri" w:eastAsia="Calibri" w:hAnsi="Calibri"/>
      <w:b/>
      <w:bCs/>
      <w:lang w:eastAsia="en-US"/>
    </w:rPr>
  </w:style>
  <w:style w:type="character" w:customStyle="1" w:styleId="af4">
    <w:name w:val="Тема примечания Знак"/>
    <w:link w:val="af3"/>
    <w:uiPriority w:val="99"/>
    <w:semiHidden/>
    <w:rsid w:val="00435899"/>
    <w:rPr>
      <w:rFonts w:ascii="Times New Roman" w:eastAsia="Times New Roman" w:hAnsi="Times New Roman"/>
      <w:b/>
      <w:bCs/>
      <w:lang w:eastAsia="en-US"/>
    </w:rPr>
  </w:style>
  <w:style w:type="paragraph" w:styleId="af5">
    <w:name w:val="No Spacing"/>
    <w:uiPriority w:val="1"/>
    <w:qFormat/>
    <w:rsid w:val="000F4D47"/>
    <w:rPr>
      <w:sz w:val="22"/>
      <w:szCs w:val="22"/>
      <w:lang w:eastAsia="en-US"/>
    </w:rPr>
  </w:style>
  <w:style w:type="paragraph" w:customStyle="1" w:styleId="Normalwith15spacing">
    <w:name w:val="Normal with 1.5 spacing"/>
    <w:basedOn w:val="a0"/>
    <w:rsid w:val="0021736D"/>
    <w:pPr>
      <w:widowControl w:val="0"/>
      <w:spacing w:after="0" w:line="360" w:lineRule="atLeast"/>
      <w:ind w:firstLine="720"/>
      <w:jc w:val="both"/>
    </w:pPr>
    <w:rPr>
      <w:rFonts w:ascii="TimesDL" w:eastAsia="Times New Roman" w:hAnsi="TimesDL"/>
      <w:sz w:val="24"/>
      <w:szCs w:val="20"/>
      <w:lang w:eastAsia="ru-RU"/>
    </w:rPr>
  </w:style>
  <w:style w:type="paragraph" w:customStyle="1" w:styleId="31">
    <w:name w:val="Заголовок 31"/>
    <w:basedOn w:val="a0"/>
    <w:next w:val="a0"/>
    <w:rsid w:val="0021736D"/>
    <w:pPr>
      <w:keepNext/>
      <w:tabs>
        <w:tab w:val="num" w:pos="360"/>
      </w:tabs>
      <w:spacing w:before="240" w:after="60" w:line="240" w:lineRule="auto"/>
    </w:pPr>
    <w:rPr>
      <w:rFonts w:ascii="Arial" w:eastAsia="Times New Roman" w:hAnsi="Arial"/>
      <w:sz w:val="24"/>
      <w:szCs w:val="20"/>
      <w:lang w:eastAsia="ru-RU"/>
    </w:rPr>
  </w:style>
  <w:style w:type="character" w:customStyle="1" w:styleId="60">
    <w:name w:val="Заголовок 6 Знак"/>
    <w:link w:val="6"/>
    <w:rsid w:val="0021736D"/>
    <w:rPr>
      <w:b/>
      <w:sz w:val="24"/>
      <w:lang w:val="x-none" w:eastAsia="x-none" w:bidi="ar-SA"/>
    </w:rPr>
  </w:style>
  <w:style w:type="paragraph" w:styleId="af6">
    <w:name w:val="footer"/>
    <w:basedOn w:val="a0"/>
    <w:link w:val="af7"/>
    <w:uiPriority w:val="99"/>
    <w:unhideWhenUsed/>
    <w:rsid w:val="00DD3453"/>
    <w:pPr>
      <w:tabs>
        <w:tab w:val="center" w:pos="4677"/>
        <w:tab w:val="right" w:pos="9355"/>
      </w:tabs>
    </w:pPr>
  </w:style>
  <w:style w:type="character" w:customStyle="1" w:styleId="af7">
    <w:name w:val="Нижний колонтитул Знак"/>
    <w:link w:val="af6"/>
    <w:uiPriority w:val="99"/>
    <w:rsid w:val="00DD3453"/>
    <w:rPr>
      <w:sz w:val="22"/>
      <w:szCs w:val="22"/>
      <w:lang w:eastAsia="en-US"/>
    </w:rPr>
  </w:style>
  <w:style w:type="paragraph" w:styleId="af8">
    <w:name w:val="Body Text"/>
    <w:aliases w:val="bt,Bodytext,AvtalBr"/>
    <w:basedOn w:val="a0"/>
    <w:link w:val="af9"/>
    <w:unhideWhenUsed/>
    <w:qFormat/>
    <w:rsid w:val="00877205"/>
    <w:pPr>
      <w:spacing w:after="120"/>
    </w:pPr>
  </w:style>
  <w:style w:type="character" w:customStyle="1" w:styleId="af9">
    <w:name w:val="Основной текст Знак"/>
    <w:aliases w:val="bt Знак,Bodytext Знак,AvtalBr Знак"/>
    <w:link w:val="af8"/>
    <w:rsid w:val="00877205"/>
    <w:rPr>
      <w:sz w:val="22"/>
      <w:szCs w:val="22"/>
      <w:lang w:eastAsia="en-US"/>
    </w:rPr>
  </w:style>
  <w:style w:type="character" w:styleId="afa">
    <w:name w:val="Hyperlink"/>
    <w:uiPriority w:val="99"/>
    <w:unhideWhenUsed/>
    <w:rsid w:val="00877205"/>
    <w:rPr>
      <w:color w:val="0000FF"/>
      <w:u w:val="single"/>
    </w:rPr>
  </w:style>
  <w:style w:type="paragraph" w:customStyle="1" w:styleId="Default">
    <w:name w:val="Default"/>
    <w:rsid w:val="00877205"/>
    <w:pPr>
      <w:autoSpaceDE w:val="0"/>
      <w:autoSpaceDN w:val="0"/>
      <w:adjustRightInd w:val="0"/>
    </w:pPr>
    <w:rPr>
      <w:rFonts w:ascii="Times New Roman" w:hAnsi="Times New Roman"/>
      <w:color w:val="000000"/>
      <w:sz w:val="24"/>
      <w:szCs w:val="24"/>
    </w:rPr>
  </w:style>
  <w:style w:type="character" w:customStyle="1" w:styleId="20">
    <w:name w:val="Заголовок 2 Знак"/>
    <w:link w:val="2"/>
    <w:rsid w:val="007D7D03"/>
    <w:rPr>
      <w:rFonts w:ascii="Cambria" w:eastAsia="Times New Roman" w:hAnsi="Cambria" w:cs="Times New Roman"/>
      <w:b/>
      <w:bCs/>
      <w:i/>
      <w:iCs/>
      <w:sz w:val="28"/>
      <w:szCs w:val="28"/>
      <w:lang w:eastAsia="en-US"/>
    </w:rPr>
  </w:style>
  <w:style w:type="numbering" w:customStyle="1" w:styleId="11">
    <w:name w:val="Нет списка1"/>
    <w:next w:val="a3"/>
    <w:uiPriority w:val="99"/>
    <w:semiHidden/>
    <w:unhideWhenUsed/>
    <w:rsid w:val="007D7D03"/>
  </w:style>
  <w:style w:type="table" w:styleId="afb">
    <w:name w:val="Table Grid"/>
    <w:basedOn w:val="a2"/>
    <w:uiPriority w:val="39"/>
    <w:rsid w:val="007D7D0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3"/>
    <w:basedOn w:val="a0"/>
    <w:link w:val="30"/>
    <w:rsid w:val="007D7D03"/>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link w:val="3"/>
    <w:rsid w:val="007D7D03"/>
    <w:rPr>
      <w:rFonts w:ascii="Times New Roman" w:eastAsia="Times New Roman" w:hAnsi="Times New Roman"/>
      <w:sz w:val="16"/>
      <w:szCs w:val="16"/>
    </w:rPr>
  </w:style>
  <w:style w:type="character" w:styleId="afc">
    <w:name w:val="FollowedHyperlink"/>
    <w:uiPriority w:val="99"/>
    <w:semiHidden/>
    <w:unhideWhenUsed/>
    <w:rsid w:val="007D7D03"/>
    <w:rPr>
      <w:color w:val="800080"/>
      <w:u w:val="single"/>
    </w:rPr>
  </w:style>
  <w:style w:type="character" w:customStyle="1" w:styleId="40">
    <w:name w:val="Заголовок 4 Знак"/>
    <w:link w:val="4"/>
    <w:uiPriority w:val="9"/>
    <w:semiHidden/>
    <w:rsid w:val="00BF0CC1"/>
    <w:rPr>
      <w:rFonts w:eastAsia="Times New Roman"/>
      <w:b/>
      <w:bCs/>
      <w:sz w:val="28"/>
      <w:szCs w:val="28"/>
      <w:lang w:eastAsia="en-US"/>
    </w:rPr>
  </w:style>
  <w:style w:type="paragraph" w:customStyle="1" w:styleId="ConsPlusNormal">
    <w:name w:val="ConsPlusNormal"/>
    <w:rsid w:val="00747D92"/>
    <w:pPr>
      <w:autoSpaceDE w:val="0"/>
      <w:autoSpaceDN w:val="0"/>
      <w:adjustRightInd w:val="0"/>
    </w:pPr>
    <w:rPr>
      <w:rFonts w:ascii="Times New Roman" w:hAnsi="Times New Roman"/>
    </w:rPr>
  </w:style>
  <w:style w:type="paragraph" w:styleId="a">
    <w:name w:val="List Bullet"/>
    <w:basedOn w:val="a0"/>
    <w:uiPriority w:val="99"/>
    <w:unhideWhenUsed/>
    <w:rsid w:val="00E50895"/>
    <w:pPr>
      <w:numPr>
        <w:numId w:val="24"/>
      </w:numPr>
      <w:spacing w:after="120" w:line="240" w:lineRule="auto"/>
      <w:contextualSpacing/>
      <w:jc w:val="both"/>
    </w:pPr>
    <w:rPr>
      <w:rFonts w:ascii="Times New Roman" w:eastAsia="Times New Roman" w:hAnsi="Times New Roman"/>
      <w:sz w:val="20"/>
      <w:szCs w:val="24"/>
    </w:rPr>
  </w:style>
  <w:style w:type="character" w:customStyle="1" w:styleId="af2">
    <w:name w:val="Абзац списка Знак"/>
    <w:aliases w:val="Абзац списка 1 Знак,Содержание. 2 уровень Знак,Bullet List Знак,FooterText Знак,numbered Знак,List Paragraph Знак,ТЗ список Знак,АвтНомАб4 Знак,Цветной список - Акцент 11 Знак,SL_Абзац списка Знак,Bullet 1 Знак,lp1 Знак,number Знак"/>
    <w:link w:val="af1"/>
    <w:uiPriority w:val="34"/>
    <w:qFormat/>
    <w:locked/>
    <w:rsid w:val="00D31220"/>
    <w:rPr>
      <w:sz w:val="22"/>
      <w:szCs w:val="22"/>
      <w:lang w:eastAsia="en-US"/>
    </w:rPr>
  </w:style>
  <w:style w:type="table" w:customStyle="1" w:styleId="12">
    <w:name w:val="Сетка таблицы1"/>
    <w:basedOn w:val="a2"/>
    <w:next w:val="afb"/>
    <w:uiPriority w:val="39"/>
    <w:rsid w:val="00200F47"/>
    <w:rPr>
      <w:rFonts w:ascii="Times New Roman" w:eastAsia="Times New Roman" w:hAnsi="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b"/>
    <w:uiPriority w:val="39"/>
    <w:rsid w:val="00200F47"/>
    <w:rPr>
      <w:rFonts w:ascii="Times New Roman" w:eastAsia="Times New Roman" w:hAnsi="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2"/>
    <w:next w:val="afb"/>
    <w:uiPriority w:val="39"/>
    <w:rsid w:val="006F2858"/>
    <w:rPr>
      <w:rFonts w:ascii="Times New Roman" w:eastAsia="Times New Roman" w:hAnsi="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2"/>
    <w:next w:val="afb"/>
    <w:uiPriority w:val="39"/>
    <w:rsid w:val="00F24F0F"/>
    <w:rPr>
      <w:rFonts w:ascii="Times New Roman" w:eastAsia="Times New Roman" w:hAnsi="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2"/>
    <w:next w:val="afb"/>
    <w:uiPriority w:val="39"/>
    <w:rsid w:val="00D33DC7"/>
    <w:rPr>
      <w:rFonts w:ascii="Times New Roman" w:eastAsia="Times New Roman" w:hAnsi="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721314">
      <w:bodyDiv w:val="1"/>
      <w:marLeft w:val="0"/>
      <w:marRight w:val="0"/>
      <w:marTop w:val="0"/>
      <w:marBottom w:val="0"/>
      <w:divBdr>
        <w:top w:val="none" w:sz="0" w:space="0" w:color="auto"/>
        <w:left w:val="none" w:sz="0" w:space="0" w:color="auto"/>
        <w:bottom w:val="none" w:sz="0" w:space="0" w:color="auto"/>
        <w:right w:val="none" w:sz="0" w:space="0" w:color="auto"/>
      </w:divBdr>
    </w:div>
    <w:div w:id="176584445">
      <w:bodyDiv w:val="1"/>
      <w:marLeft w:val="0"/>
      <w:marRight w:val="0"/>
      <w:marTop w:val="0"/>
      <w:marBottom w:val="0"/>
      <w:divBdr>
        <w:top w:val="none" w:sz="0" w:space="0" w:color="auto"/>
        <w:left w:val="none" w:sz="0" w:space="0" w:color="auto"/>
        <w:bottom w:val="none" w:sz="0" w:space="0" w:color="auto"/>
        <w:right w:val="none" w:sz="0" w:space="0" w:color="auto"/>
      </w:divBdr>
    </w:div>
    <w:div w:id="265576972">
      <w:bodyDiv w:val="1"/>
      <w:marLeft w:val="0"/>
      <w:marRight w:val="0"/>
      <w:marTop w:val="0"/>
      <w:marBottom w:val="0"/>
      <w:divBdr>
        <w:top w:val="none" w:sz="0" w:space="0" w:color="auto"/>
        <w:left w:val="none" w:sz="0" w:space="0" w:color="auto"/>
        <w:bottom w:val="none" w:sz="0" w:space="0" w:color="auto"/>
        <w:right w:val="none" w:sz="0" w:space="0" w:color="auto"/>
      </w:divBdr>
    </w:div>
    <w:div w:id="479544434">
      <w:bodyDiv w:val="1"/>
      <w:marLeft w:val="0"/>
      <w:marRight w:val="0"/>
      <w:marTop w:val="0"/>
      <w:marBottom w:val="0"/>
      <w:divBdr>
        <w:top w:val="none" w:sz="0" w:space="0" w:color="auto"/>
        <w:left w:val="none" w:sz="0" w:space="0" w:color="auto"/>
        <w:bottom w:val="none" w:sz="0" w:space="0" w:color="auto"/>
        <w:right w:val="none" w:sz="0" w:space="0" w:color="auto"/>
      </w:divBdr>
    </w:div>
    <w:div w:id="1729375942">
      <w:bodyDiv w:val="1"/>
      <w:marLeft w:val="0"/>
      <w:marRight w:val="0"/>
      <w:marTop w:val="0"/>
      <w:marBottom w:val="0"/>
      <w:divBdr>
        <w:top w:val="none" w:sz="0" w:space="0" w:color="auto"/>
        <w:left w:val="none" w:sz="0" w:space="0" w:color="auto"/>
        <w:bottom w:val="none" w:sz="0" w:space="0" w:color="auto"/>
        <w:right w:val="none" w:sz="0" w:space="0" w:color="auto"/>
      </w:divBdr>
    </w:div>
    <w:div w:id="1993100393">
      <w:bodyDiv w:val="1"/>
      <w:marLeft w:val="0"/>
      <w:marRight w:val="0"/>
      <w:marTop w:val="0"/>
      <w:marBottom w:val="0"/>
      <w:divBdr>
        <w:top w:val="none" w:sz="0" w:space="0" w:color="auto"/>
        <w:left w:val="none" w:sz="0" w:space="0" w:color="auto"/>
        <w:bottom w:val="none" w:sz="0" w:space="0" w:color="auto"/>
        <w:right w:val="none" w:sz="0" w:space="0" w:color="auto"/>
      </w:divBdr>
    </w:div>
    <w:div w:id="2121297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17790E51BCFACF469CA8A74DAC66273F0048F709B34E0294A56573C2C7592256D733403FBB4DCC7384CD55B1222A35BECE5BD409C83CAB6p5w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EE2A2EEEC4FB9E1B88E14B304EE80ED3CCDCB99C1AEC80C09F88A00F0D4609B5B8A2B5A5E2418A17B222C9D31C53107F8522DD5B23B94F97JBtBH" TargetMode="External"/><Relationship Id="rId14" Type="http://schemas.microsoft.com/office/2016/09/relationships/commentsIds" Target="commentsId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DFFCD5-3AB7-4498-9BA6-B231FC9FA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21</Pages>
  <Words>4950</Words>
  <Characters>28216</Characters>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33100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2025-03-27T09:32:00Z</cp:lastPrinted>
  <dcterms:created xsi:type="dcterms:W3CDTF">2025-03-27T07:09:00Z</dcterms:created>
  <dcterms:modified xsi:type="dcterms:W3CDTF">2025-04-02T10:33:00Z</dcterms:modified>
</cp:coreProperties>
</file>